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408" w:lineRule="auto"/>
        <w:ind w:firstLine="0" w:left="120"/>
        <w:jc w:val="center"/>
      </w:pPr>
      <w:bookmarkStart w:id="1" w:name="block-8604010"/>
      <w:r>
        <w:rPr>
          <w:rFonts w:ascii="Times New Roman" w:hAnsi="Times New Roman"/>
          <w:b w:val="1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line="408" w:lineRule="auto"/>
        <w:ind w:firstLine="0" w:left="120"/>
        <w:jc w:val="center"/>
      </w:pPr>
      <w:bookmarkStart w:id="2" w:name="ca8d2e90-56c6-4227-b989-cf591d15a380"/>
      <w:r>
        <w:rPr>
          <w:rFonts w:ascii="Times New Roman" w:hAnsi="Times New Roman"/>
          <w:b w:val="1"/>
          <w:color w:val="000000"/>
          <w:sz w:val="28"/>
        </w:rPr>
        <w:t>‌</w:t>
      </w:r>
      <w:r>
        <w:rPr>
          <w:rFonts w:ascii="Times New Roman" w:hAnsi="Times New Roman"/>
          <w:b w:val="1"/>
          <w:color w:val="000000"/>
          <w:sz w:val="28"/>
        </w:rPr>
        <w:t xml:space="preserve">Министерство образования и науки Республики Татарстан </w:t>
      </w:r>
      <w:bookmarkEnd w:id="2"/>
      <w:r>
        <w:rPr>
          <w:rFonts w:ascii="Times New Roman" w:hAnsi="Times New Roman"/>
          <w:b w:val="1"/>
          <w:color w:val="000000"/>
          <w:sz w:val="28"/>
        </w:rPr>
        <w:t xml:space="preserve">образования </w:t>
      </w:r>
    </w:p>
    <w:p w14:paraId="03000000">
      <w:pPr>
        <w:spacing w:after="0" w:line="408" w:lineRule="auto"/>
        <w:ind w:firstLine="0" w:left="120"/>
        <w:jc w:val="center"/>
      </w:pPr>
      <w:bookmarkStart w:id="3" w:name="e2678aaf-ecf3-4703-966c-c57be95f5541"/>
      <w:r>
        <w:rPr>
          <w:rFonts w:ascii="Times New Roman" w:hAnsi="Times New Roman"/>
          <w:b w:val="1"/>
          <w:color w:val="000000"/>
          <w:sz w:val="28"/>
        </w:rPr>
        <w:t xml:space="preserve">‌ </w:t>
      </w:r>
      <w:r>
        <w:rPr>
          <w:rFonts w:ascii="Times New Roman" w:hAnsi="Times New Roman"/>
          <w:b w:val="1"/>
          <w:color w:val="000000"/>
          <w:sz w:val="28"/>
        </w:rPr>
        <w:t>МКУ "Управление образования Исполнительного комитета муниципального образования г. Казани"</w:t>
      </w:r>
      <w:bookmarkEnd w:id="3"/>
    </w:p>
    <w:p w14:paraId="04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 xml:space="preserve">МБОУ «Школа №101 имени </w:t>
      </w:r>
      <w:r>
        <w:rPr>
          <w:rFonts w:ascii="Times New Roman" w:hAnsi="Times New Roman"/>
          <w:b w:val="1"/>
          <w:color w:val="000000"/>
          <w:sz w:val="28"/>
        </w:rPr>
        <w:t>П.А. Полушкина - Центр образования»</w:t>
      </w:r>
    </w:p>
    <w:p w14:paraId="05000000">
      <w:pPr>
        <w:spacing w:after="0"/>
        <w:ind w:firstLine="0" w:left="120"/>
      </w:pPr>
    </w:p>
    <w:p w14:paraId="06000000">
      <w:pPr>
        <w:spacing w:after="0"/>
        <w:ind w:firstLine="0" w:left="120"/>
      </w:pPr>
    </w:p>
    <w:p w14:paraId="07000000">
      <w:pPr>
        <w:spacing w:after="0"/>
        <w:ind w:firstLine="0" w:left="120"/>
      </w:pPr>
    </w:p>
    <w:p w14:paraId="08000000">
      <w:pPr>
        <w:spacing w:after="0"/>
        <w:ind w:firstLine="0" w:left="120"/>
      </w:pPr>
    </w:p>
    <w:tbl>
      <w:tblPr>
        <w:tblStyle w:val="Style_1"/>
        <w:tblW w:type="auto" w:w="0"/>
        <w:tblLayout w:type="fixed"/>
      </w:tblPr>
      <w:tblGrid>
        <w:gridCol w:w="4800"/>
      </w:tblGrid>
      <w:tr>
        <w:tc>
          <w:tcPr>
            <w:tcW w:type="dxa" w:w="4800"/>
          </w:tcPr>
          <w:p w14:paraId="09000000">
            <w:pPr>
              <w:spacing w:after="120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УТВЕРЖДЕНО</w:t>
            </w:r>
          </w:p>
          <w:p w14:paraId="0A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педагогическим советом</w:t>
            </w:r>
          </w:p>
          <w:p w14:paraId="0B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Протокол №1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августа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0C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0D000000">
      <w:pPr>
        <w:spacing w:after="0"/>
        <w:ind w:firstLine="0" w:left="120"/>
      </w:pPr>
    </w:p>
    <w:p w14:paraId="0E000000">
      <w:pPr>
        <w:spacing w:after="0"/>
        <w:ind w:firstLine="0"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0F000000">
      <w:pPr>
        <w:spacing w:after="0"/>
        <w:ind w:firstLine="0" w:left="120"/>
      </w:pPr>
    </w:p>
    <w:p w14:paraId="10000000">
      <w:pPr>
        <w:spacing w:after="0"/>
        <w:ind w:firstLine="0" w:left="120"/>
      </w:pPr>
    </w:p>
    <w:p w14:paraId="11000000">
      <w:pPr>
        <w:spacing w:after="0"/>
        <w:ind w:firstLine="0" w:left="120"/>
      </w:pPr>
    </w:p>
    <w:p w14:paraId="12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>РАБОЧАЯ ПРОГРАММА</w:t>
      </w:r>
    </w:p>
    <w:p w14:paraId="13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color w:val="000000"/>
          <w:sz w:val="28"/>
        </w:rPr>
        <w:t>( ID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FF"/>
          <w:sz w:val="32"/>
          <w:u w:val="single"/>
        </w:rPr>
        <w:fldChar w:fldCharType="begin"/>
      </w:r>
      <w:r>
        <w:rPr>
          <w:rFonts w:ascii="Times New Roman" w:hAnsi="Times New Roman"/>
          <w:color w:val="0000FF"/>
          <w:sz w:val="32"/>
          <w:u w:val="single"/>
        </w:rPr>
        <w:instrText>HYPERLINK "tel:1203961"</w:instrText>
      </w:r>
      <w:r>
        <w:rPr>
          <w:rFonts w:ascii="Times New Roman" w:hAnsi="Times New Roman"/>
          <w:color w:val="0000FF"/>
          <w:sz w:val="32"/>
          <w:u w:val="single"/>
        </w:rPr>
        <w:fldChar w:fldCharType="separate"/>
      </w:r>
      <w:r>
        <w:rPr>
          <w:rFonts w:ascii="Times New Roman" w:hAnsi="Times New Roman"/>
          <w:color w:val="0000FF"/>
          <w:sz w:val="32"/>
          <w:u w:val="single"/>
        </w:rPr>
        <w:t>1203961</w:t>
      </w:r>
      <w:r>
        <w:rPr>
          <w:rFonts w:ascii="Times New Roman" w:hAnsi="Times New Roman"/>
          <w:color w:val="0000FF"/>
          <w:sz w:val="32"/>
          <w:u w:val="single"/>
        </w:rPr>
        <w:fldChar w:fldCharType="end"/>
      </w:r>
      <w:r>
        <w:rPr>
          <w:rFonts w:ascii="Times New Roman" w:hAnsi="Times New Roman"/>
          <w:color w:val="000000"/>
          <w:sz w:val="28"/>
        </w:rPr>
        <w:t>)</w:t>
      </w:r>
    </w:p>
    <w:p w14:paraId="14000000">
      <w:pPr>
        <w:spacing w:after="0"/>
        <w:ind w:firstLine="0" w:left="120"/>
        <w:jc w:val="center"/>
      </w:pPr>
    </w:p>
    <w:p w14:paraId="15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b w:val="1"/>
          <w:color w:val="000000"/>
          <w:sz w:val="28"/>
        </w:rPr>
        <w:t>учебный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предмет</w:t>
      </w:r>
      <w:r>
        <w:rPr>
          <w:rFonts w:ascii="Times New Roman" w:hAnsi="Times New Roman"/>
          <w:b w:val="1"/>
          <w:color w:val="000000"/>
          <w:sz w:val="28"/>
        </w:rPr>
        <w:t xml:space="preserve"> «</w:t>
      </w:r>
      <w:r>
        <w:rPr>
          <w:rFonts w:ascii="Times New Roman" w:hAnsi="Times New Roman"/>
          <w:b w:val="1"/>
          <w:color w:val="000000"/>
          <w:sz w:val="28"/>
        </w:rPr>
        <w:t>Технология</w:t>
      </w:r>
      <w:r>
        <w:rPr>
          <w:rFonts w:ascii="Times New Roman" w:hAnsi="Times New Roman"/>
          <w:b w:val="1"/>
          <w:color w:val="000000"/>
          <w:sz w:val="28"/>
        </w:rPr>
        <w:t>»</w:t>
      </w:r>
    </w:p>
    <w:p w14:paraId="16000000">
      <w:pPr>
        <w:spacing w:after="0" w:line="408" w:lineRule="auto"/>
        <w:ind w:firstLine="0" w:left="120"/>
        <w:jc w:val="center"/>
      </w:pPr>
      <w:r>
        <w:rPr>
          <w:rFonts w:ascii="Times New Roman" w:hAnsi="Times New Roman"/>
          <w:color w:val="000000"/>
          <w:sz w:val="28"/>
        </w:rPr>
        <w:t>для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учащихся</w:t>
      </w:r>
      <w:r>
        <w:rPr>
          <w:rFonts w:ascii="Times New Roman" w:hAnsi="Times New Roman"/>
          <w:color w:val="000000"/>
          <w:sz w:val="28"/>
        </w:rPr>
        <w:t xml:space="preserve"> 1 – 4 </w:t>
      </w:r>
      <w:r>
        <w:rPr>
          <w:rFonts w:ascii="Times New Roman" w:hAnsi="Times New Roman"/>
          <w:color w:val="000000"/>
          <w:sz w:val="28"/>
        </w:rPr>
        <w:t>классов</w:t>
      </w:r>
    </w:p>
    <w:p w14:paraId="17000000">
      <w:pPr>
        <w:spacing w:after="0"/>
        <w:ind w:firstLine="0" w:left="120"/>
        <w:jc w:val="center"/>
      </w:pPr>
    </w:p>
    <w:p w14:paraId="18000000">
      <w:pPr>
        <w:spacing w:after="0"/>
        <w:ind w:firstLine="0" w:left="120"/>
        <w:jc w:val="center"/>
      </w:pPr>
    </w:p>
    <w:p w14:paraId="19000000">
      <w:pPr>
        <w:spacing w:after="0"/>
        <w:ind w:firstLine="0" w:left="120"/>
        <w:jc w:val="center"/>
      </w:pPr>
    </w:p>
    <w:p w14:paraId="1A000000">
      <w:pPr>
        <w:spacing w:after="0"/>
        <w:ind w:firstLine="0" w:left="120"/>
        <w:jc w:val="center"/>
      </w:pPr>
    </w:p>
    <w:p w14:paraId="1B000000">
      <w:pPr>
        <w:spacing w:after="0"/>
        <w:ind w:firstLine="0" w:left="120"/>
        <w:jc w:val="center"/>
      </w:pPr>
    </w:p>
    <w:p w14:paraId="1C000000">
      <w:pPr>
        <w:spacing w:after="0"/>
        <w:ind w:firstLine="0" w:left="120"/>
        <w:jc w:val="center"/>
      </w:pPr>
    </w:p>
    <w:p w14:paraId="1D000000">
      <w:pPr>
        <w:spacing w:after="0"/>
        <w:ind w:firstLine="0" w:left="120"/>
        <w:jc w:val="center"/>
      </w:pPr>
    </w:p>
    <w:p w14:paraId="1E000000">
      <w:pPr>
        <w:spacing w:after="0"/>
        <w:ind/>
        <w:jc w:val="center"/>
      </w:pPr>
      <w:bookmarkStart w:id="4" w:name="508ac55b-44c9-400c-838c-9af63dfa3fb2"/>
      <w:r>
        <w:rPr>
          <w:rFonts w:ascii="Times New Roman" w:hAnsi="Times New Roman"/>
          <w:b w:val="1"/>
          <w:color w:val="000000"/>
          <w:sz w:val="28"/>
        </w:rPr>
        <w:t>Казань</w:t>
      </w:r>
      <w:bookmarkStart w:id="5" w:name="d20e1ab1-8771-4456-8e22-9864249693d4"/>
      <w:bookmarkEnd w:id="4"/>
      <w:r>
        <w:rPr>
          <w:rFonts w:ascii="Times New Roman" w:hAnsi="Times New Roman"/>
          <w:color w:val="000000"/>
          <w:sz w:val="28"/>
        </w:rPr>
        <w:t xml:space="preserve"> ‌</w:t>
      </w:r>
      <w:r>
        <w:rPr>
          <w:rFonts w:ascii="Times New Roman" w:hAnsi="Times New Roman"/>
          <w:b w:val="1"/>
          <w:color w:val="000000"/>
          <w:sz w:val="28"/>
        </w:rPr>
        <w:t>2023</w:t>
      </w:r>
      <w:bookmarkEnd w:id="5"/>
    </w:p>
    <w:p w14:paraId="1F000000">
      <w:pPr>
        <w:spacing w:after="0"/>
        <w:ind w:firstLine="0" w:left="120"/>
      </w:pPr>
    </w:p>
    <w:p w14:paraId="20000000">
      <w:pPr>
        <w:sectPr>
          <w:pgSz w:h="16383" w:orient="portrait" w:w="11906"/>
          <w:pgMar w:bottom="1134" w:footer="720" w:gutter="0" w:header="720" w:left="1701" w:right="850" w:top="1134"/>
        </w:sectPr>
      </w:pPr>
    </w:p>
    <w:p w14:paraId="21000000">
      <w:pPr>
        <w:spacing w:after="0" w:line="264" w:lineRule="auto"/>
        <w:ind w:firstLine="0" w:left="120"/>
        <w:jc w:val="both"/>
      </w:pPr>
      <w:bookmarkStart w:id="6" w:name="block-8604012"/>
      <w:bookmarkEnd w:id="1"/>
      <w:r>
        <w:rPr>
          <w:rFonts w:ascii="Times New Roman" w:hAnsi="Times New Roman"/>
          <w:b w:val="1"/>
          <w:color w:val="000000"/>
          <w:sz w:val="28"/>
        </w:rPr>
        <w:t>ПОЯСНИТЕЛЬНАЯ ЗАПИСКА</w:t>
      </w:r>
    </w:p>
    <w:p w14:paraId="22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14:paraId="2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</w:t>
      </w:r>
      <w:r>
        <w:rPr>
          <w:rFonts w:ascii="Times New Roman" w:hAnsi="Times New Roman"/>
          <w:color w:val="000000"/>
          <w:sz w:val="28"/>
        </w:rPr>
        <w:t>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</w:t>
      </w:r>
      <w:r>
        <w:rPr>
          <w:rFonts w:ascii="Times New Roman" w:hAnsi="Times New Roman"/>
          <w:color w:val="000000"/>
          <w:sz w:val="28"/>
        </w:rPr>
        <w:t>в рамках исторически меняющихся технологий) и соответствующих им практических умений.</w:t>
      </w:r>
    </w:p>
    <w:p w14:paraId="2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14:paraId="2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</w:t>
      </w:r>
      <w:r>
        <w:rPr>
          <w:rFonts w:ascii="Times New Roman" w:hAnsi="Times New Roman"/>
          <w:color w:val="000000"/>
          <w:sz w:val="28"/>
        </w:rPr>
        <w:t>уры человека;</w:t>
      </w:r>
    </w:p>
    <w:p w14:paraId="2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</w:t>
      </w:r>
      <w:r>
        <w:rPr>
          <w:rFonts w:ascii="Times New Roman" w:hAnsi="Times New Roman"/>
          <w:color w:val="000000"/>
          <w:sz w:val="28"/>
        </w:rPr>
        <w:t>дствах и профессиях;</w:t>
      </w:r>
    </w:p>
    <w:p w14:paraId="2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14:paraId="2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</w:t>
      </w:r>
      <w:r>
        <w:rPr>
          <w:rFonts w:ascii="Times New Roman" w:hAnsi="Times New Roman"/>
          <w:color w:val="000000"/>
          <w:sz w:val="28"/>
        </w:rPr>
        <w:t>работки и соответствующих умений;</w:t>
      </w:r>
    </w:p>
    <w:p w14:paraId="2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2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</w:t>
      </w:r>
      <w:r>
        <w:rPr>
          <w:rFonts w:ascii="Times New Roman" w:hAnsi="Times New Roman"/>
          <w:color w:val="000000"/>
          <w:sz w:val="28"/>
        </w:rPr>
        <w:t>рактической деятельности;</w:t>
      </w:r>
    </w:p>
    <w:p w14:paraId="2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2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</w:t>
      </w:r>
      <w:r>
        <w:rPr>
          <w:rFonts w:ascii="Times New Roman" w:hAnsi="Times New Roman"/>
          <w:color w:val="000000"/>
          <w:sz w:val="28"/>
        </w:rPr>
        <w:t>ательской деятельности;</w:t>
      </w:r>
    </w:p>
    <w:p w14:paraId="2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2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развитие социально ценных личностных качеств: организованности, аккуратности, добро</w:t>
      </w:r>
      <w:r>
        <w:rPr>
          <w:rFonts w:ascii="Times New Roman" w:hAnsi="Times New Roman"/>
          <w:color w:val="000000"/>
          <w:sz w:val="28"/>
        </w:rPr>
        <w:t>совестного и ответственного отношения к работе, взаимопомощи, волевой саморегуляции, активности и инициативности;</w:t>
      </w:r>
    </w:p>
    <w:p w14:paraId="3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воспитание интереса и творческого отношения к продуктивной созидательной деятельности, мотивации успеха и достижений, стремления к творческой </w:t>
      </w:r>
      <w:r>
        <w:rPr>
          <w:rFonts w:ascii="Times New Roman" w:hAnsi="Times New Roman"/>
          <w:color w:val="000000"/>
          <w:sz w:val="28"/>
        </w:rPr>
        <w:t>самореализации;</w:t>
      </w:r>
    </w:p>
    <w:p w14:paraId="3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3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</w:t>
      </w:r>
      <w:r>
        <w:rPr>
          <w:rFonts w:ascii="Times New Roman" w:hAnsi="Times New Roman"/>
          <w:color w:val="000000"/>
          <w:sz w:val="28"/>
        </w:rPr>
        <w:t>бщения, проявление уважения к взглядам и мнению других людей.</w:t>
      </w:r>
    </w:p>
    <w:p w14:paraId="3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34000000">
      <w:pPr>
        <w:numPr>
          <w:ilvl w:val="0"/>
          <w:numId w:val="1"/>
        </w:numPr>
        <w:spacing w:after="0" w:line="264" w:lineRule="auto"/>
        <w:ind/>
        <w:jc w:val="both"/>
      </w:pPr>
      <w:r>
        <w:rPr>
          <w:rFonts w:ascii="Times New Roman" w:hAnsi="Times New Roman"/>
          <w:color w:val="000000"/>
          <w:sz w:val="28"/>
        </w:rPr>
        <w:t>Технологии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профессии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>производства</w:t>
      </w:r>
      <w:r>
        <w:rPr>
          <w:rFonts w:ascii="Times New Roman" w:hAnsi="Times New Roman"/>
          <w:color w:val="000000"/>
          <w:sz w:val="28"/>
        </w:rPr>
        <w:t>.</w:t>
      </w:r>
    </w:p>
    <w:p w14:paraId="35000000">
      <w:pPr>
        <w:numPr>
          <w:ilvl w:val="0"/>
          <w:numId w:val="1"/>
        </w:numPr>
        <w:spacing w:after="0" w:line="264" w:lineRule="auto"/>
        <w:ind/>
        <w:jc w:val="both"/>
      </w:pPr>
      <w:r>
        <w:rPr>
          <w:rFonts w:ascii="Times New Roman" w:hAnsi="Times New Roman"/>
          <w:color w:val="000000"/>
          <w:sz w:val="28"/>
        </w:rPr>
        <w:t>Технол</w:t>
      </w:r>
      <w:r>
        <w:rPr>
          <w:rFonts w:ascii="Times New Roman" w:hAnsi="Times New Roman"/>
          <w:color w:val="000000"/>
          <w:sz w:val="28"/>
        </w:rPr>
        <w:t>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</w:t>
      </w:r>
      <w:r>
        <w:rPr>
          <w:rFonts w:ascii="Times New Roman" w:hAnsi="Times New Roman"/>
          <w:color w:val="000000"/>
          <w:sz w:val="28"/>
        </w:rPr>
        <w:t>и (например, пластик, поролон, фольга, солома).</w:t>
      </w:r>
    </w:p>
    <w:p w14:paraId="36000000">
      <w:pPr>
        <w:numPr>
          <w:ilvl w:val="0"/>
          <w:numId w:val="1"/>
        </w:numPr>
        <w:spacing w:after="0" w:line="264" w:lineRule="auto"/>
        <w:ind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</w:t>
      </w:r>
      <w:r>
        <w:rPr>
          <w:rFonts w:ascii="Times New Roman" w:hAnsi="Times New Roman"/>
          <w:color w:val="000000"/>
          <w:sz w:val="28"/>
        </w:rPr>
        <w:t>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37000000">
      <w:pPr>
        <w:numPr>
          <w:ilvl w:val="0"/>
          <w:numId w:val="1"/>
        </w:numPr>
        <w:spacing w:after="0" w:line="264" w:lineRule="auto"/>
        <w:ind/>
        <w:jc w:val="both"/>
      </w:pPr>
      <w:r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</w:t>
      </w:r>
      <w:r>
        <w:rPr>
          <w:rFonts w:ascii="Times New Roman" w:hAnsi="Times New Roman"/>
          <w:color w:val="000000"/>
          <w:sz w:val="28"/>
        </w:rPr>
        <w:t>льной организации).</w:t>
      </w:r>
    </w:p>
    <w:p w14:paraId="3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</w:t>
      </w:r>
      <w:r>
        <w:rPr>
          <w:rFonts w:ascii="Times New Roman" w:hAnsi="Times New Roman"/>
          <w:color w:val="000000"/>
          <w:sz w:val="28"/>
        </w:rPr>
        <w:t xml:space="preserve">мацию. </w:t>
      </w:r>
    </w:p>
    <w:p w14:paraId="3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</w:t>
      </w:r>
      <w:r>
        <w:rPr>
          <w:rFonts w:ascii="Times New Roman" w:hAnsi="Times New Roman"/>
          <w:color w:val="000000"/>
          <w:sz w:val="28"/>
        </w:rPr>
        <w:t xml:space="preserve">ванными числами), </w:t>
      </w:r>
      <w:r>
        <w:rPr>
          <w:rFonts w:ascii="Times New Roman" w:hAnsi="Times New Roman"/>
          <w:color w:val="000000"/>
          <w:sz w:val="28"/>
        </w:rPr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</w:t>
      </w:r>
      <w:r>
        <w:rPr>
          <w:rFonts w:ascii="Times New Roman" w:hAnsi="Times New Roman"/>
          <w:color w:val="000000"/>
          <w:sz w:val="28"/>
        </w:rPr>
        <w:t>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</w:t>
      </w:r>
      <w:r>
        <w:rPr>
          <w:rFonts w:ascii="Times New Roman" w:hAnsi="Times New Roman"/>
          <w:color w:val="000000"/>
          <w:sz w:val="28"/>
        </w:rPr>
        <w:t>), «Литературное чтение» (работа с текстами для создания образа, реализуемого в изделии).</w:t>
      </w:r>
    </w:p>
    <w:p w14:paraId="3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‌</w:t>
      </w:r>
      <w:bookmarkStart w:id="7" w:name="6028649a-e0ac-451e-8172-b3f83139ddea"/>
      <w:r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</w:t>
      </w:r>
      <w:r>
        <w:rPr>
          <w:rFonts w:ascii="Times New Roman" w:hAnsi="Times New Roman"/>
          <w:color w:val="000000"/>
          <w:sz w:val="28"/>
        </w:rPr>
        <w:t>4 часа (1 час в неделю), в 4 классе – 34 часа (1 час в неделю).</w:t>
      </w:r>
      <w:bookmarkEnd w:id="7"/>
      <w:r>
        <w:rPr>
          <w:rFonts w:ascii="Times New Roman" w:hAnsi="Times New Roman"/>
          <w:color w:val="000000"/>
          <w:sz w:val="28"/>
        </w:rPr>
        <w:t>‌‌</w:t>
      </w:r>
    </w:p>
    <w:p w14:paraId="3B000000">
      <w:pPr>
        <w:spacing w:after="0" w:line="264" w:lineRule="auto"/>
        <w:ind w:firstLine="0" w:left="120"/>
        <w:jc w:val="both"/>
      </w:pPr>
    </w:p>
    <w:p w14:paraId="3C000000">
      <w:pPr>
        <w:sectPr>
          <w:pgSz w:h="16383" w:orient="portrait" w:w="11906"/>
          <w:pgMar w:bottom="1134" w:footer="720" w:gutter="0" w:header="720" w:left="1701" w:right="850" w:top="1134"/>
        </w:sectPr>
      </w:pPr>
    </w:p>
    <w:p w14:paraId="3D000000">
      <w:pPr>
        <w:spacing w:after="0" w:line="264" w:lineRule="auto"/>
        <w:ind w:firstLine="0" w:left="120"/>
        <w:jc w:val="both"/>
      </w:pPr>
      <w:bookmarkStart w:id="8" w:name="block-8604011"/>
      <w:bookmarkEnd w:id="6"/>
      <w:r>
        <w:rPr>
          <w:rFonts w:ascii="Times New Roman" w:hAnsi="Times New Roman"/>
          <w:b w:val="1"/>
          <w:color w:val="333333"/>
          <w:sz w:val="28"/>
        </w:rPr>
        <w:t>СОДЕРЖАНИЕ УЧЕБНОГО ПРЕДМЕТА</w:t>
      </w:r>
    </w:p>
    <w:p w14:paraId="3E000000">
      <w:pPr>
        <w:spacing w:after="0" w:line="264" w:lineRule="auto"/>
        <w:ind w:firstLine="0" w:left="120"/>
        <w:jc w:val="both"/>
      </w:pPr>
    </w:p>
    <w:p w14:paraId="3F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333333"/>
          <w:sz w:val="28"/>
        </w:rPr>
        <w:t>1 КЛАСС</w:t>
      </w:r>
    </w:p>
    <w:p w14:paraId="40000000">
      <w:pPr>
        <w:spacing w:after="0" w:line="264" w:lineRule="auto"/>
        <w:ind w:firstLine="0" w:left="120"/>
        <w:jc w:val="both"/>
      </w:pPr>
    </w:p>
    <w:p w14:paraId="41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Технологии, профессии и производства</w:t>
      </w:r>
    </w:p>
    <w:p w14:paraId="4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Природное и техническое окружение человека. Природа как источник сырьевых ресурсов и творчества мастеров. </w:t>
      </w:r>
      <w:r>
        <w:rPr>
          <w:rFonts w:ascii="Times New Roman" w:hAnsi="Times New Roman"/>
          <w:color w:val="000000"/>
          <w:sz w:val="28"/>
        </w:rPr>
        <w:t>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</w:t>
      </w:r>
      <w:r>
        <w:rPr>
          <w:rFonts w:ascii="Times New Roman" w:hAnsi="Times New Roman"/>
          <w:color w:val="000000"/>
          <w:sz w:val="28"/>
        </w:rPr>
        <w:t>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</w:t>
      </w:r>
      <w:r>
        <w:rPr>
          <w:rFonts w:ascii="Times New Roman" w:hAnsi="Times New Roman"/>
          <w:color w:val="000000"/>
          <w:sz w:val="28"/>
        </w:rPr>
        <w:t>ранение инструментов.</w:t>
      </w:r>
    </w:p>
    <w:p w14:paraId="4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4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14:paraId="45000000">
      <w:pPr>
        <w:spacing w:after="0" w:line="264" w:lineRule="auto"/>
        <w:ind w:firstLine="0" w:left="120"/>
        <w:jc w:val="both"/>
      </w:pPr>
    </w:p>
    <w:p w14:paraId="46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 ручной обработки материалов</w:t>
      </w:r>
    </w:p>
    <w:p w14:paraId="4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Бережное, </w:t>
      </w:r>
      <w:r>
        <w:rPr>
          <w:rFonts w:ascii="Times New Roman" w:hAnsi="Times New Roman"/>
          <w:color w:val="000000"/>
          <w:sz w:val="28"/>
        </w:rPr>
        <w:t>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4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</w:t>
      </w:r>
      <w:r>
        <w:rPr>
          <w:rFonts w:ascii="Times New Roman" w:hAnsi="Times New Roman"/>
          <w:color w:val="000000"/>
          <w:sz w:val="28"/>
        </w:rPr>
        <w:t>вание деталей, сборка изделия, отделка изделия или его деталей. Общее представление.</w:t>
      </w:r>
    </w:p>
    <w:p w14:paraId="4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</w:t>
      </w:r>
      <w:r>
        <w:rPr>
          <w:rFonts w:ascii="Times New Roman" w:hAnsi="Times New Roman"/>
          <w:color w:val="000000"/>
          <w:sz w:val="28"/>
        </w:rPr>
        <w:t>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</w:t>
      </w:r>
      <w:r>
        <w:rPr>
          <w:rFonts w:ascii="Times New Roman" w:hAnsi="Times New Roman"/>
          <w:color w:val="000000"/>
          <w:sz w:val="28"/>
        </w:rPr>
        <w:t xml:space="preserve">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4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Подбор</w:t>
      </w:r>
      <w:r>
        <w:rPr>
          <w:rFonts w:ascii="Times New Roman" w:hAnsi="Times New Roman"/>
          <w:color w:val="000000"/>
          <w:sz w:val="28"/>
        </w:rPr>
        <w:t xml:space="preserve">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4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Плас</w:t>
      </w:r>
      <w:r>
        <w:rPr>
          <w:rFonts w:ascii="Times New Roman" w:hAnsi="Times New Roman"/>
          <w:color w:val="000000"/>
          <w:sz w:val="28"/>
        </w:rPr>
        <w:t>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4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Наиболее распространённые виды бумаги. Их общие свойства. Прост</w:t>
      </w:r>
      <w:r>
        <w:rPr>
          <w:rFonts w:ascii="Times New Roman" w:hAnsi="Times New Roman"/>
          <w:color w:val="000000"/>
          <w:sz w:val="28"/>
        </w:rPr>
        <w:t>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14:paraId="4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</w:t>
      </w:r>
      <w:r>
        <w:rPr>
          <w:rFonts w:ascii="Times New Roman" w:hAnsi="Times New Roman"/>
          <w:color w:val="000000"/>
          <w:sz w:val="28"/>
        </w:rPr>
        <w:t>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4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Общее предста</w:t>
      </w:r>
      <w:r>
        <w:rPr>
          <w:rFonts w:ascii="Times New Roman" w:hAnsi="Times New Roman"/>
          <w:color w:val="000000"/>
          <w:sz w:val="28"/>
        </w:rPr>
        <w:t>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4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14:paraId="50000000">
      <w:pPr>
        <w:spacing w:after="0" w:line="264" w:lineRule="auto"/>
        <w:ind w:firstLine="0" w:left="120"/>
        <w:jc w:val="both"/>
      </w:pPr>
    </w:p>
    <w:p w14:paraId="51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Конструирование и модели</w:t>
      </w:r>
      <w:r>
        <w:rPr>
          <w:rFonts w:ascii="Times New Roman" w:hAnsi="Times New Roman"/>
          <w:b w:val="1"/>
          <w:color w:val="000000"/>
          <w:sz w:val="28"/>
        </w:rPr>
        <w:t>рование</w:t>
      </w:r>
    </w:p>
    <w:p w14:paraId="5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</w:t>
      </w:r>
      <w:r>
        <w:rPr>
          <w:rFonts w:ascii="Times New Roman" w:hAnsi="Times New Roman"/>
          <w:color w:val="000000"/>
          <w:sz w:val="28"/>
        </w:rPr>
        <w:t>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</w:t>
      </w:r>
      <w:r>
        <w:rPr>
          <w:rFonts w:ascii="Times New Roman" w:hAnsi="Times New Roman"/>
          <w:color w:val="000000"/>
          <w:sz w:val="28"/>
        </w:rPr>
        <w:t>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53000000">
      <w:pPr>
        <w:spacing w:after="0" w:line="264" w:lineRule="auto"/>
        <w:ind w:firstLine="0" w:left="120"/>
        <w:jc w:val="both"/>
      </w:pPr>
    </w:p>
    <w:p w14:paraId="54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Информационно-коммуникативные технологии</w:t>
      </w:r>
    </w:p>
    <w:p w14:paraId="5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5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Информация</w:t>
      </w:r>
      <w:r>
        <w:rPr>
          <w:rFonts w:ascii="Times New Roman" w:hAnsi="Times New Roman"/>
          <w:color w:val="000000"/>
          <w:sz w:val="28"/>
        </w:rPr>
        <w:t xml:space="preserve">. </w:t>
      </w:r>
      <w:r>
        <w:rPr>
          <w:rFonts w:ascii="Times New Roman" w:hAnsi="Times New Roman"/>
          <w:color w:val="000000"/>
          <w:sz w:val="28"/>
        </w:rPr>
        <w:t>Виды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информации</w:t>
      </w:r>
      <w:r>
        <w:rPr>
          <w:rFonts w:ascii="Times New Roman" w:hAnsi="Times New Roman"/>
          <w:color w:val="000000"/>
          <w:sz w:val="28"/>
        </w:rPr>
        <w:t>.</w:t>
      </w:r>
    </w:p>
    <w:p w14:paraId="57000000">
      <w:pPr>
        <w:spacing w:after="0" w:line="264" w:lineRule="auto"/>
        <w:ind w:firstLine="0" w:left="120"/>
        <w:jc w:val="both"/>
      </w:pPr>
    </w:p>
    <w:p w14:paraId="58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14:paraId="5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</w:t>
      </w:r>
      <w:r>
        <w:rPr>
          <w:rFonts w:ascii="Times New Roman" w:hAnsi="Times New Roman"/>
          <w:color w:val="000000"/>
          <w:sz w:val="28"/>
        </w:rPr>
        <w:t xml:space="preserve">уникативных </w:t>
      </w:r>
      <w:r>
        <w:rPr>
          <w:rFonts w:ascii="Times New Roman" w:hAnsi="Times New Roman"/>
          <w:color w:val="000000"/>
          <w:sz w:val="28"/>
        </w:rPr>
        <w:t>универсальных учебных действий, регулятивных универсальных учебных действий, совместной деятельности.</w:t>
      </w:r>
    </w:p>
    <w:p w14:paraId="5A000000">
      <w:pPr>
        <w:spacing w:after="0" w:line="264" w:lineRule="auto"/>
        <w:ind w:firstLine="0" w:left="120"/>
        <w:jc w:val="both"/>
      </w:pPr>
    </w:p>
    <w:p w14:paraId="5B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Познавательные универсальные учебные действия</w:t>
      </w:r>
    </w:p>
    <w:p w14:paraId="5C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Базовые логические и исследовательские действия:</w:t>
      </w:r>
    </w:p>
    <w:p w14:paraId="5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терминах, используемых в тех</w:t>
      </w:r>
      <w:r>
        <w:rPr>
          <w:rFonts w:ascii="Times New Roman" w:hAnsi="Times New Roman"/>
          <w:color w:val="000000"/>
          <w:sz w:val="28"/>
        </w:rPr>
        <w:t>нологии (в пределах изученного);</w:t>
      </w:r>
    </w:p>
    <w:p w14:paraId="5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14:paraId="5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6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сравнивать отдельные изде</w:t>
      </w:r>
      <w:r>
        <w:rPr>
          <w:rFonts w:ascii="Times New Roman" w:hAnsi="Times New Roman"/>
          <w:color w:val="000000"/>
          <w:sz w:val="28"/>
        </w:rPr>
        <w:t>лия (конструкции), находить сходство и различия в их устройстве.</w:t>
      </w:r>
    </w:p>
    <w:p w14:paraId="61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Работа с информацией:</w:t>
      </w:r>
    </w:p>
    <w:p w14:paraId="6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6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воспринимать информацию (представленну</w:t>
      </w:r>
      <w:r>
        <w:rPr>
          <w:rFonts w:ascii="Times New Roman" w:hAnsi="Times New Roman"/>
          <w:color w:val="000000"/>
          <w:sz w:val="28"/>
        </w:rPr>
        <w:t>ю в объяснении учителя или в учебнике), использовать её в работе;</w:t>
      </w:r>
    </w:p>
    <w:p w14:paraId="6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и анализировать простейшую знаково-символическую информацию </w:t>
      </w: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схема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рисунок</w:t>
      </w:r>
      <w:r>
        <w:rPr>
          <w:rFonts w:ascii="Times New Roman" w:hAnsi="Times New Roman"/>
          <w:color w:val="000000"/>
          <w:sz w:val="28"/>
        </w:rPr>
        <w:t xml:space="preserve">) и </w:t>
      </w:r>
      <w:r>
        <w:rPr>
          <w:rFonts w:ascii="Times New Roman" w:hAnsi="Times New Roman"/>
          <w:color w:val="000000"/>
          <w:sz w:val="28"/>
        </w:rPr>
        <w:t>строить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работу</w:t>
      </w:r>
      <w:r>
        <w:rPr>
          <w:rFonts w:ascii="Times New Roman" w:hAnsi="Times New Roman"/>
          <w:color w:val="000000"/>
          <w:sz w:val="28"/>
        </w:rPr>
        <w:t xml:space="preserve"> в </w:t>
      </w:r>
      <w:r>
        <w:rPr>
          <w:rFonts w:ascii="Times New Roman" w:hAnsi="Times New Roman"/>
          <w:color w:val="000000"/>
          <w:sz w:val="28"/>
        </w:rPr>
        <w:t>соответствии</w:t>
      </w:r>
      <w:r>
        <w:rPr>
          <w:rFonts w:ascii="Times New Roman" w:hAnsi="Times New Roman"/>
          <w:color w:val="000000"/>
          <w:sz w:val="28"/>
        </w:rPr>
        <w:t xml:space="preserve"> с </w:t>
      </w:r>
      <w:r>
        <w:rPr>
          <w:rFonts w:ascii="Times New Roman" w:hAnsi="Times New Roman"/>
          <w:color w:val="000000"/>
          <w:sz w:val="28"/>
        </w:rPr>
        <w:t>ней</w:t>
      </w:r>
      <w:r>
        <w:rPr>
          <w:rFonts w:ascii="Times New Roman" w:hAnsi="Times New Roman"/>
          <w:color w:val="000000"/>
          <w:sz w:val="28"/>
        </w:rPr>
        <w:t>.</w:t>
      </w:r>
    </w:p>
    <w:p w14:paraId="65000000">
      <w:pPr>
        <w:spacing w:after="0" w:line="264" w:lineRule="auto"/>
        <w:ind w:firstLine="0" w:left="120"/>
        <w:jc w:val="both"/>
      </w:pPr>
    </w:p>
    <w:p w14:paraId="66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Коммуникативные универсальные учебные действия</w:t>
      </w:r>
    </w:p>
    <w:p w14:paraId="6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участвовать в кол</w:t>
      </w:r>
      <w:r>
        <w:rPr>
          <w:rFonts w:ascii="Times New Roman" w:hAnsi="Times New Roman"/>
          <w:color w:val="000000"/>
          <w:sz w:val="28"/>
        </w:rPr>
        <w:t>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6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</w:t>
      </w:r>
      <w:r>
        <w:rPr>
          <w:rFonts w:ascii="Times New Roman" w:hAnsi="Times New Roman"/>
          <w:color w:val="000000"/>
          <w:sz w:val="28"/>
        </w:rPr>
        <w:t>х тем).</w:t>
      </w:r>
    </w:p>
    <w:p w14:paraId="69000000">
      <w:pPr>
        <w:spacing w:after="0" w:line="264" w:lineRule="auto"/>
        <w:ind w:firstLine="0" w:left="120"/>
        <w:jc w:val="both"/>
      </w:pPr>
    </w:p>
    <w:p w14:paraId="6A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Регулятивные универсальные учебные действия</w:t>
      </w:r>
    </w:p>
    <w:p w14:paraId="6B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Самоорганизация и самоконтроль:</w:t>
      </w:r>
    </w:p>
    <w:p w14:paraId="6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14:paraId="6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</w:t>
      </w:r>
      <w:r>
        <w:rPr>
          <w:rFonts w:ascii="Times New Roman" w:hAnsi="Times New Roman"/>
          <w:color w:val="000000"/>
          <w:sz w:val="28"/>
        </w:rPr>
        <w:t>ика, принимать участие в коллективном построении простого плана действий;</w:t>
      </w:r>
    </w:p>
    <w:p w14:paraId="6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6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организовывать свою деятельность: производить подготовку к </w:t>
      </w:r>
      <w:r>
        <w:rPr>
          <w:rFonts w:ascii="Times New Roman" w:hAnsi="Times New Roman"/>
          <w:color w:val="000000"/>
          <w:sz w:val="28"/>
        </w:rPr>
        <w:t>уроку рабочего места, поддерживать на нём порядок в течение урока, производить необходимую уборку по окончании работы;</w:t>
      </w:r>
    </w:p>
    <w:p w14:paraId="7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несложные действия контроля и оценки по предложенным критериям.</w:t>
      </w:r>
    </w:p>
    <w:p w14:paraId="71000000">
      <w:pPr>
        <w:spacing w:after="0" w:line="264" w:lineRule="auto"/>
        <w:ind w:firstLine="0" w:left="120"/>
        <w:jc w:val="both"/>
      </w:pPr>
    </w:p>
    <w:p w14:paraId="72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Совместная деятельность</w:t>
      </w:r>
      <w:r>
        <w:rPr>
          <w:rFonts w:ascii="Times New Roman" w:hAnsi="Times New Roman"/>
          <w:color w:val="000000"/>
          <w:sz w:val="28"/>
        </w:rPr>
        <w:t>:</w:t>
      </w:r>
    </w:p>
    <w:p w14:paraId="7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проявлять положительное отношение к </w:t>
      </w:r>
      <w:r>
        <w:rPr>
          <w:rFonts w:ascii="Times New Roman" w:hAnsi="Times New Roman"/>
          <w:color w:val="000000"/>
          <w:sz w:val="28"/>
        </w:rPr>
        <w:t>включению в совместную работу, к простым видам сотрудничества;</w:t>
      </w:r>
    </w:p>
    <w:p w14:paraId="7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75000000">
      <w:pPr>
        <w:spacing w:after="0" w:line="264" w:lineRule="auto"/>
        <w:ind w:firstLine="0" w:left="120"/>
        <w:jc w:val="both"/>
      </w:pPr>
    </w:p>
    <w:p w14:paraId="76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2 КЛАСС</w:t>
      </w:r>
    </w:p>
    <w:p w14:paraId="77000000">
      <w:pPr>
        <w:spacing w:after="0" w:line="264" w:lineRule="auto"/>
        <w:ind w:firstLine="0" w:left="120"/>
        <w:jc w:val="both"/>
      </w:pPr>
    </w:p>
    <w:p w14:paraId="78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Технологии, профессии и производства</w:t>
      </w:r>
    </w:p>
    <w:p w14:paraId="7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Рукотв</w:t>
      </w:r>
      <w:r>
        <w:rPr>
          <w:rFonts w:ascii="Times New Roman" w:hAnsi="Times New Roman"/>
          <w:color w:val="000000"/>
          <w:sz w:val="28"/>
        </w:rPr>
        <w:t>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</w:t>
      </w:r>
      <w:r>
        <w:rPr>
          <w:rFonts w:ascii="Times New Roman" w:hAnsi="Times New Roman"/>
          <w:color w:val="000000"/>
          <w:sz w:val="28"/>
        </w:rPr>
        <w:t>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</w:t>
      </w:r>
      <w:r>
        <w:rPr>
          <w:rFonts w:ascii="Times New Roman" w:hAnsi="Times New Roman"/>
          <w:color w:val="000000"/>
          <w:sz w:val="28"/>
        </w:rPr>
        <w:t>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</w:t>
      </w:r>
      <w:r>
        <w:rPr>
          <w:rFonts w:ascii="Times New Roman" w:hAnsi="Times New Roman"/>
          <w:color w:val="000000"/>
          <w:sz w:val="28"/>
        </w:rPr>
        <w:t>а.</w:t>
      </w:r>
    </w:p>
    <w:p w14:paraId="7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7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</w:t>
      </w:r>
      <w:r>
        <w:rPr>
          <w:rFonts w:ascii="Times New Roman" w:hAnsi="Times New Roman"/>
          <w:color w:val="000000"/>
          <w:sz w:val="28"/>
        </w:rPr>
        <w:t xml:space="preserve"> замысла, его детализация и воплощение). Несложные коллективные, групповые проекты.</w:t>
      </w:r>
    </w:p>
    <w:p w14:paraId="7C000000">
      <w:pPr>
        <w:spacing w:after="0" w:line="264" w:lineRule="auto"/>
        <w:ind w:firstLine="0" w:left="120"/>
        <w:jc w:val="both"/>
      </w:pPr>
    </w:p>
    <w:p w14:paraId="7D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 ручной обработки материалов</w:t>
      </w:r>
    </w:p>
    <w:p w14:paraId="7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</w:t>
      </w:r>
      <w:r>
        <w:rPr>
          <w:rFonts w:ascii="Times New Roman" w:hAnsi="Times New Roman"/>
          <w:color w:val="000000"/>
          <w:sz w:val="28"/>
        </w:rPr>
        <w:t>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7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Называние и выполнение основных технологических операций ручной обработки материалов в процессе изготовления изделия: разметк</w:t>
      </w:r>
      <w:r>
        <w:rPr>
          <w:rFonts w:ascii="Times New Roman" w:hAnsi="Times New Roman"/>
          <w:color w:val="000000"/>
          <w:sz w:val="28"/>
        </w:rPr>
        <w:t xml:space="preserve">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>
        <w:rPr>
          <w:rFonts w:ascii="Times New Roman" w:hAnsi="Times New Roman"/>
          <w:color w:val="000000"/>
          <w:sz w:val="28"/>
        </w:rPr>
        <w:t>сборка изделия (сшивание). Подвижное соединение деталей изделия. Использование соответствующих способов обр</w:t>
      </w:r>
      <w:r>
        <w:rPr>
          <w:rFonts w:ascii="Times New Roman" w:hAnsi="Times New Roman"/>
          <w:color w:val="000000"/>
          <w:sz w:val="28"/>
        </w:rPr>
        <w:t>аботки материалов в зависимости от вида и назначения изделия.</w:t>
      </w:r>
    </w:p>
    <w:p w14:paraId="8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</w:t>
      </w:r>
      <w:r>
        <w:rPr>
          <w:rFonts w:ascii="Times New Roman" w:hAnsi="Times New Roman"/>
          <w:color w:val="000000"/>
          <w:sz w:val="28"/>
        </w:rPr>
        <w:t xml:space="preserve"> работы колющими (циркуль) инструментами.</w:t>
      </w:r>
    </w:p>
    <w:p w14:paraId="8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</w:t>
      </w:r>
      <w:r>
        <w:rPr>
          <w:rFonts w:ascii="Times New Roman" w:hAnsi="Times New Roman"/>
          <w:color w:val="000000"/>
          <w:sz w:val="28"/>
        </w:rPr>
        <w:t xml:space="preserve">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</w:t>
      </w:r>
      <w:r>
        <w:rPr>
          <w:rFonts w:ascii="Times New Roman" w:hAnsi="Times New Roman"/>
          <w:color w:val="000000"/>
          <w:sz w:val="28"/>
        </w:rPr>
        <w:t>картона и плотных видов бумаги – биговка. Подвижное соединение деталей на проволоку, толстую нитку.</w:t>
      </w:r>
    </w:p>
    <w:p w14:paraId="8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</w:t>
      </w:r>
      <w:r>
        <w:rPr>
          <w:rFonts w:ascii="Times New Roman" w:hAnsi="Times New Roman"/>
          <w:color w:val="000000"/>
          <w:sz w:val="28"/>
        </w:rPr>
        <w:t>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</w:t>
      </w:r>
      <w:r>
        <w:rPr>
          <w:rFonts w:ascii="Times New Roman" w:hAnsi="Times New Roman"/>
          <w:color w:val="000000"/>
          <w:sz w:val="28"/>
        </w:rPr>
        <w:t xml:space="preserve">ик, стебельчатая, ёлочка). </w:t>
      </w:r>
      <w:r>
        <w:rPr>
          <w:rFonts w:ascii="Times New Roman" w:hAnsi="Times New Roman"/>
          <w:color w:val="000000"/>
          <w:sz w:val="28"/>
        </w:rPr>
        <w:t>Лекало</w:t>
      </w:r>
      <w:r>
        <w:rPr>
          <w:rFonts w:ascii="Times New Roman" w:hAnsi="Times New Roman"/>
          <w:color w:val="000000"/>
          <w:sz w:val="28"/>
        </w:rPr>
        <w:t xml:space="preserve">. </w:t>
      </w:r>
      <w:r>
        <w:rPr>
          <w:rFonts w:ascii="Times New Roman" w:hAnsi="Times New Roman"/>
          <w:color w:val="000000"/>
          <w:sz w:val="28"/>
        </w:rPr>
        <w:t>Разметка</w:t>
      </w:r>
      <w:r>
        <w:rPr>
          <w:rFonts w:ascii="Times New Roman" w:hAnsi="Times New Roman"/>
          <w:color w:val="000000"/>
          <w:sz w:val="28"/>
        </w:rPr>
        <w:t xml:space="preserve"> с </w:t>
      </w:r>
      <w:r>
        <w:rPr>
          <w:rFonts w:ascii="Times New Roman" w:hAnsi="Times New Roman"/>
          <w:color w:val="000000"/>
          <w:sz w:val="28"/>
        </w:rPr>
        <w:t>помощью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лекала</w:t>
      </w:r>
      <w:r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color w:val="000000"/>
          <w:sz w:val="28"/>
        </w:rPr>
        <w:t>простейшей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выкройки</w:t>
      </w:r>
      <w:r>
        <w:rPr>
          <w:rFonts w:ascii="Times New Roman" w:hAnsi="Times New Roman"/>
          <w:color w:val="000000"/>
          <w:sz w:val="28"/>
        </w:rPr>
        <w:t xml:space="preserve">). </w:t>
      </w:r>
      <w:r>
        <w:rPr>
          <w:rFonts w:ascii="Times New Roman" w:hAnsi="Times New Roman"/>
          <w:color w:val="000000"/>
          <w:sz w:val="28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8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Использование дополн</w:t>
      </w:r>
      <w:r>
        <w:rPr>
          <w:rFonts w:ascii="Times New Roman" w:hAnsi="Times New Roman"/>
          <w:color w:val="000000"/>
          <w:sz w:val="28"/>
        </w:rPr>
        <w:t>ительных материалов (например, проволока, пряжа, бусины и другие).</w:t>
      </w:r>
    </w:p>
    <w:p w14:paraId="84000000">
      <w:pPr>
        <w:spacing w:after="0" w:line="264" w:lineRule="auto"/>
        <w:ind w:firstLine="0" w:left="120"/>
        <w:jc w:val="both"/>
      </w:pPr>
    </w:p>
    <w:p w14:paraId="85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Конструирование и моделирование</w:t>
      </w:r>
    </w:p>
    <w:p w14:paraId="8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</w:t>
      </w:r>
      <w:r>
        <w:rPr>
          <w:rFonts w:ascii="Times New Roman" w:hAnsi="Times New Roman"/>
          <w:color w:val="000000"/>
          <w:sz w:val="28"/>
        </w:rPr>
        <w:t xml:space="preserve"> форм.</w:t>
      </w:r>
    </w:p>
    <w:p w14:paraId="8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88000000">
      <w:pPr>
        <w:spacing w:after="0" w:line="264" w:lineRule="auto"/>
        <w:ind w:firstLine="0" w:left="120"/>
        <w:jc w:val="both"/>
      </w:pPr>
    </w:p>
    <w:p w14:paraId="89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Информационно-коммуникативные технол</w:t>
      </w:r>
      <w:r>
        <w:rPr>
          <w:rFonts w:ascii="Times New Roman" w:hAnsi="Times New Roman"/>
          <w:b w:val="1"/>
          <w:color w:val="000000"/>
          <w:sz w:val="28"/>
        </w:rPr>
        <w:t>огии</w:t>
      </w:r>
    </w:p>
    <w:p w14:paraId="8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8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14:paraId="8C000000">
      <w:pPr>
        <w:spacing w:after="0" w:line="264" w:lineRule="auto"/>
        <w:ind w:firstLine="0" w:left="120"/>
        <w:jc w:val="both"/>
      </w:pPr>
    </w:p>
    <w:p w14:paraId="8D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14:paraId="8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технологии во 2 классе способствует освоению ряда универсальных учебных действий: </w:t>
      </w:r>
      <w:r>
        <w:rPr>
          <w:rFonts w:ascii="Times New Roman" w:hAnsi="Times New Roman"/>
          <w:color w:val="000000"/>
          <w:sz w:val="28"/>
        </w:rPr>
        <w:t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8F000000">
      <w:pPr>
        <w:spacing w:after="0" w:line="264" w:lineRule="auto"/>
        <w:ind w:firstLine="0" w:left="120"/>
        <w:jc w:val="both"/>
      </w:pPr>
    </w:p>
    <w:p w14:paraId="90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Познавательные универсальные учебные действия</w:t>
      </w:r>
    </w:p>
    <w:p w14:paraId="91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Базовые логические и исследовательские дейст</w:t>
      </w:r>
      <w:r>
        <w:rPr>
          <w:rFonts w:ascii="Times New Roman" w:hAnsi="Times New Roman"/>
          <w:b w:val="1"/>
          <w:color w:val="000000"/>
          <w:sz w:val="28"/>
        </w:rPr>
        <w:t>вия:</w:t>
      </w:r>
    </w:p>
    <w:p w14:paraId="9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14:paraId="9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14:paraId="9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14:paraId="9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>троить рассуждения, делать умозаключения, проверять их в практической работе;</w:t>
      </w:r>
    </w:p>
    <w:p w14:paraId="9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14:paraId="9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14:paraId="98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Работа с информацией:</w:t>
      </w:r>
    </w:p>
    <w:p w14:paraId="9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получа</w:t>
      </w:r>
      <w:r>
        <w:rPr>
          <w:rFonts w:ascii="Times New Roman" w:hAnsi="Times New Roman"/>
          <w:color w:val="000000"/>
          <w:sz w:val="28"/>
        </w:rPr>
        <w:t>ть информацию из учебника и других дидактических материалов, использовать её в работе;</w:t>
      </w:r>
    </w:p>
    <w:p w14:paraId="9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9B000000">
      <w:pPr>
        <w:spacing w:after="0" w:line="264" w:lineRule="auto"/>
        <w:ind w:firstLine="0" w:left="120"/>
        <w:jc w:val="both"/>
      </w:pPr>
    </w:p>
    <w:p w14:paraId="9C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Коммуникативные универсальные учебные д</w:t>
      </w:r>
      <w:r>
        <w:rPr>
          <w:rFonts w:ascii="Times New Roman" w:hAnsi="Times New Roman"/>
          <w:b w:val="1"/>
          <w:color w:val="000000"/>
          <w:sz w:val="28"/>
        </w:rPr>
        <w:t>ействия</w:t>
      </w:r>
    </w:p>
    <w:p w14:paraId="9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9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делиться впечатлениями о</w:t>
      </w:r>
      <w:r>
        <w:rPr>
          <w:rFonts w:ascii="Times New Roman" w:hAnsi="Times New Roman"/>
          <w:color w:val="000000"/>
          <w:sz w:val="28"/>
        </w:rPr>
        <w:t xml:space="preserve"> прослушанном (прочитанном) тексте, рассказе учителя, о выполненной работе, созданном изделии.</w:t>
      </w:r>
    </w:p>
    <w:p w14:paraId="9F000000">
      <w:pPr>
        <w:spacing w:after="0" w:line="264" w:lineRule="auto"/>
        <w:ind w:firstLine="0" w:left="120"/>
        <w:jc w:val="both"/>
      </w:pPr>
    </w:p>
    <w:p w14:paraId="A0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Регулятивные универсальные учебные действия</w:t>
      </w:r>
    </w:p>
    <w:p w14:paraId="A1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Самоорганизация и самоконтроль:</w:t>
      </w:r>
    </w:p>
    <w:p w14:paraId="A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и принимать учебную задачу;</w:t>
      </w:r>
    </w:p>
    <w:p w14:paraId="A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14:paraId="A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</w:t>
      </w:r>
      <w:r>
        <w:rPr>
          <w:rFonts w:ascii="Times New Roman" w:hAnsi="Times New Roman"/>
          <w:color w:val="000000"/>
          <w:sz w:val="28"/>
        </w:rPr>
        <w:t>предлагаемый план действий, действовать по плану;</w:t>
      </w:r>
    </w:p>
    <w:p w14:paraId="A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14:paraId="A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14:paraId="A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</w:t>
      </w:r>
      <w:r>
        <w:rPr>
          <w:rFonts w:ascii="Times New Roman" w:hAnsi="Times New Roman"/>
          <w:color w:val="000000"/>
          <w:sz w:val="28"/>
        </w:rPr>
        <w:t>ывать их в работе.</w:t>
      </w:r>
    </w:p>
    <w:p w14:paraId="A8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Совместная деятельность</w:t>
      </w:r>
      <w:r>
        <w:rPr>
          <w:rFonts w:ascii="Times New Roman" w:hAnsi="Times New Roman"/>
          <w:color w:val="000000"/>
          <w:sz w:val="28"/>
        </w:rPr>
        <w:t>:</w:t>
      </w:r>
    </w:p>
    <w:p w14:paraId="A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A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</w:t>
      </w:r>
      <w:r>
        <w:rPr>
          <w:rFonts w:ascii="Times New Roman" w:hAnsi="Times New Roman"/>
          <w:color w:val="000000"/>
          <w:sz w:val="28"/>
        </w:rPr>
        <w:t>нно свою часть работы, уважительно относиться к чужому мнению.</w:t>
      </w:r>
    </w:p>
    <w:p w14:paraId="AB000000">
      <w:pPr>
        <w:spacing w:after="0" w:line="264" w:lineRule="auto"/>
        <w:ind w:firstLine="0" w:left="120"/>
        <w:jc w:val="both"/>
      </w:pPr>
    </w:p>
    <w:p w14:paraId="AC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3 КЛАСС</w:t>
      </w:r>
    </w:p>
    <w:p w14:paraId="AD000000">
      <w:pPr>
        <w:spacing w:after="0" w:line="264" w:lineRule="auto"/>
        <w:ind w:firstLine="0" w:left="120"/>
        <w:jc w:val="both"/>
      </w:pPr>
    </w:p>
    <w:p w14:paraId="AE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Технологии, профессии и производства</w:t>
      </w:r>
    </w:p>
    <w:p w14:paraId="A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</w:t>
      </w:r>
      <w:r>
        <w:rPr>
          <w:rFonts w:ascii="Times New Roman" w:hAnsi="Times New Roman"/>
          <w:color w:val="000000"/>
          <w:sz w:val="28"/>
        </w:rPr>
        <w:t xml:space="preserve"> прогресса.</w:t>
      </w:r>
    </w:p>
    <w:p w14:paraId="B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</w:t>
      </w:r>
      <w:r>
        <w:rPr>
          <w:rFonts w:ascii="Times New Roman" w:hAnsi="Times New Roman"/>
          <w:color w:val="000000"/>
          <w:sz w:val="28"/>
        </w:rPr>
        <w:t>й материалов, аналогичных используемым на уроках технологии.</w:t>
      </w:r>
    </w:p>
    <w:p w14:paraId="B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</w:t>
      </w:r>
      <w:r>
        <w:rPr>
          <w:rFonts w:ascii="Times New Roman" w:hAnsi="Times New Roman"/>
          <w:color w:val="000000"/>
          <w:sz w:val="28"/>
        </w:rPr>
        <w:t>ной и окружающей среды (общее представление).</w:t>
      </w:r>
    </w:p>
    <w:p w14:paraId="B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</w:t>
      </w:r>
      <w:r>
        <w:rPr>
          <w:rFonts w:ascii="Times New Roman" w:hAnsi="Times New Roman"/>
          <w:color w:val="000000"/>
          <w:sz w:val="28"/>
        </w:rPr>
        <w:t>жения, треугольник как устойчивая геометрическая форма и другие).</w:t>
      </w:r>
    </w:p>
    <w:p w14:paraId="B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B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Элементарная творческая и проектная деятельность. Коллективные, групповые и индиви</w:t>
      </w:r>
      <w:r>
        <w:rPr>
          <w:rFonts w:ascii="Times New Roman" w:hAnsi="Times New Roman"/>
          <w:color w:val="000000"/>
          <w:sz w:val="28"/>
        </w:rPr>
        <w:t xml:space="preserve">дуальные проекты в рамках изучаемой тематики. Совместная работа в малых группах, осуществление сотрудничества, </w:t>
      </w:r>
      <w:r>
        <w:rPr>
          <w:rFonts w:ascii="Times New Roman" w:hAnsi="Times New Roman"/>
          <w:color w:val="000000"/>
          <w:sz w:val="28"/>
        </w:rPr>
        <w:t>распределение работы, выполнение социальных ролей (руководитель (лидер) и подчинённый).</w:t>
      </w:r>
    </w:p>
    <w:p w14:paraId="B5000000">
      <w:pPr>
        <w:spacing w:after="0" w:line="264" w:lineRule="auto"/>
        <w:ind w:firstLine="0" w:left="120"/>
        <w:jc w:val="both"/>
      </w:pPr>
    </w:p>
    <w:p w14:paraId="B6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 ручной обработки материалов</w:t>
      </w:r>
    </w:p>
    <w:p w14:paraId="B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Некоторые (доступ</w:t>
      </w:r>
      <w:r>
        <w:rPr>
          <w:rFonts w:ascii="Times New Roman" w:hAnsi="Times New Roman"/>
          <w:color w:val="000000"/>
          <w:sz w:val="28"/>
        </w:rPr>
        <w:t xml:space="preserve">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</w:t>
      </w:r>
      <w:r>
        <w:rPr>
          <w:rFonts w:ascii="Times New Roman" w:hAnsi="Times New Roman"/>
          <w:color w:val="000000"/>
          <w:sz w:val="28"/>
        </w:rPr>
        <w:t>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B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</w:t>
      </w:r>
      <w:r>
        <w:rPr>
          <w:rFonts w:ascii="Times New Roman" w:hAnsi="Times New Roman"/>
          <w:color w:val="000000"/>
          <w:sz w:val="28"/>
        </w:rPr>
        <w:t>ярский нож, шило и другие), называние и выполнение приёмов их рационального и безопасного использования.</w:t>
      </w:r>
    </w:p>
    <w:p w14:paraId="B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</w:t>
      </w:r>
      <w:r>
        <w:rPr>
          <w:rFonts w:ascii="Times New Roman" w:hAnsi="Times New Roman"/>
          <w:color w:val="000000"/>
          <w:sz w:val="28"/>
        </w:rPr>
        <w:t xml:space="preserve">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</w:t>
      </w:r>
      <w:r>
        <w:rPr>
          <w:rFonts w:ascii="Times New Roman" w:hAnsi="Times New Roman"/>
          <w:color w:val="000000"/>
          <w:sz w:val="28"/>
        </w:rPr>
        <w:t>Рицовка</w:t>
      </w:r>
      <w:r>
        <w:rPr>
          <w:rFonts w:ascii="Times New Roman" w:hAnsi="Times New Roman"/>
          <w:color w:val="000000"/>
          <w:sz w:val="28"/>
        </w:rPr>
        <w:t xml:space="preserve">. </w:t>
      </w:r>
      <w:r>
        <w:rPr>
          <w:rFonts w:ascii="Times New Roman" w:hAnsi="Times New Roman"/>
          <w:color w:val="000000"/>
          <w:sz w:val="28"/>
        </w:rPr>
        <w:t>Изготовление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об</w:t>
      </w:r>
      <w:r>
        <w:rPr>
          <w:rFonts w:ascii="Times New Roman" w:hAnsi="Times New Roman"/>
          <w:color w:val="000000"/>
          <w:sz w:val="28"/>
        </w:rPr>
        <w:t>ъёмных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изделий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развёрток</w:t>
      </w:r>
      <w:r>
        <w:rPr>
          <w:rFonts w:ascii="Times New Roman" w:hAnsi="Times New Roman"/>
          <w:color w:val="000000"/>
          <w:sz w:val="28"/>
        </w:rPr>
        <w:t xml:space="preserve">. </w:t>
      </w:r>
      <w:r>
        <w:rPr>
          <w:rFonts w:ascii="Times New Roman" w:hAnsi="Times New Roman"/>
          <w:color w:val="000000"/>
          <w:sz w:val="28"/>
        </w:rPr>
        <w:t>Преобразование развёрток несложных форм.</w:t>
      </w:r>
    </w:p>
    <w:p w14:paraId="B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</w:t>
      </w:r>
      <w:r>
        <w:rPr>
          <w:rFonts w:ascii="Times New Roman" w:hAnsi="Times New Roman"/>
          <w:color w:val="000000"/>
          <w:sz w:val="28"/>
        </w:rPr>
        <w:t>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B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</w:t>
      </w:r>
      <w:r>
        <w:rPr>
          <w:rFonts w:ascii="Times New Roman" w:hAnsi="Times New Roman"/>
          <w:color w:val="000000"/>
          <w:sz w:val="28"/>
        </w:rPr>
        <w:t>й шилом.</w:t>
      </w:r>
    </w:p>
    <w:p w14:paraId="B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</w:t>
      </w:r>
      <w:r>
        <w:rPr>
          <w:rFonts w:ascii="Times New Roman" w:hAnsi="Times New Roman"/>
          <w:color w:val="000000"/>
          <w:sz w:val="28"/>
        </w:rPr>
        <w:t>делия и отделки. Пришивание пуговиц (с двумя-четырьмя отверстиями). Изготовление швейных изделий из нескольких деталей.</w:t>
      </w:r>
    </w:p>
    <w:p w14:paraId="B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14:paraId="BE000000">
      <w:pPr>
        <w:spacing w:after="0" w:line="264" w:lineRule="auto"/>
        <w:ind w:firstLine="0" w:left="120"/>
        <w:jc w:val="both"/>
      </w:pPr>
    </w:p>
    <w:p w14:paraId="BF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Конструирование и моделирование</w:t>
      </w:r>
    </w:p>
    <w:p w14:paraId="C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</w:t>
      </w:r>
      <w:r>
        <w:rPr>
          <w:rFonts w:ascii="Times New Roman" w:hAnsi="Times New Roman"/>
          <w:color w:val="000000"/>
          <w:sz w:val="28"/>
        </w:rPr>
        <w:t>труктор», их использование в изделиях, жёсткость и устойчивость конструкции.</w:t>
      </w:r>
    </w:p>
    <w:p w14:paraId="C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</w:t>
      </w:r>
      <w:r>
        <w:rPr>
          <w:rFonts w:ascii="Times New Roman" w:hAnsi="Times New Roman"/>
          <w:color w:val="000000"/>
          <w:sz w:val="28"/>
        </w:rPr>
        <w:t>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C2000000">
      <w:pPr>
        <w:spacing w:after="0" w:line="264" w:lineRule="auto"/>
        <w:ind w:firstLine="0" w:left="120"/>
        <w:jc w:val="both"/>
      </w:pPr>
    </w:p>
    <w:p w14:paraId="C3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Информационно-коммуникативные технологии</w:t>
      </w:r>
    </w:p>
    <w:p w14:paraId="C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Информаци</w:t>
      </w:r>
      <w:r>
        <w:rPr>
          <w:rFonts w:ascii="Times New Roman" w:hAnsi="Times New Roman"/>
          <w:color w:val="000000"/>
          <w:sz w:val="28"/>
        </w:rPr>
        <w:t>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</w:t>
      </w:r>
      <w:r>
        <w:rPr>
          <w:rFonts w:ascii="Times New Roman" w:hAnsi="Times New Roman"/>
          <w:color w:val="000000"/>
          <w:sz w:val="28"/>
        </w:rPr>
        <w:t>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</w:t>
      </w:r>
      <w:r>
        <w:rPr>
          <w:rFonts w:ascii="Times New Roman" w:hAnsi="Times New Roman"/>
          <w:color w:val="000000"/>
          <w:sz w:val="28"/>
        </w:rPr>
        <w:t xml:space="preserve">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>
        <w:rPr>
          <w:rFonts w:ascii="Times New Roman" w:hAnsi="Times New Roman"/>
          <w:color w:val="000000"/>
          <w:sz w:val="28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>
        <w:rPr>
          <w:rFonts w:ascii="Times New Roman" w:hAnsi="Times New Roman"/>
          <w:color w:val="000000"/>
          <w:sz w:val="28"/>
        </w:rPr>
        <w:t xml:space="preserve"> или другим.</w:t>
      </w:r>
    </w:p>
    <w:p w14:paraId="C5000000">
      <w:pPr>
        <w:spacing w:after="0" w:line="264" w:lineRule="auto"/>
        <w:ind w:firstLine="0" w:left="120"/>
        <w:jc w:val="both"/>
      </w:pPr>
    </w:p>
    <w:p w14:paraId="C6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14:paraId="C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</w:t>
      </w:r>
      <w:r>
        <w:rPr>
          <w:rFonts w:ascii="Times New Roman" w:hAnsi="Times New Roman"/>
          <w:color w:val="000000"/>
          <w:sz w:val="28"/>
        </w:rPr>
        <w:t>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C8000000">
      <w:pPr>
        <w:spacing w:after="0" w:line="264" w:lineRule="auto"/>
        <w:ind w:firstLine="0" w:left="120"/>
        <w:jc w:val="both"/>
      </w:pPr>
    </w:p>
    <w:p w14:paraId="C9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Познавательные универсальные учебные действия</w:t>
      </w:r>
    </w:p>
    <w:p w14:paraId="CA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Базовые логические и исследовательские действия:</w:t>
      </w:r>
    </w:p>
    <w:p w14:paraId="C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C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14:paraId="C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соответ</w:t>
      </w:r>
      <w:r>
        <w:rPr>
          <w:rFonts w:ascii="Times New Roman" w:hAnsi="Times New Roman"/>
          <w:color w:val="000000"/>
          <w:sz w:val="28"/>
        </w:rPr>
        <w:t>ствии с инструкцией, устной или письменной, а также графически представленной в схеме, таблице;</w:t>
      </w:r>
    </w:p>
    <w:p w14:paraId="C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определять способы доработки конструкций с учётом предложенных условий;</w:t>
      </w:r>
    </w:p>
    <w:p w14:paraId="C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</w:t>
      </w:r>
      <w:r>
        <w:rPr>
          <w:rFonts w:ascii="Times New Roman" w:hAnsi="Times New Roman"/>
          <w:color w:val="000000"/>
          <w:sz w:val="28"/>
        </w:rPr>
        <w:t>уемый материал, форма, размер, назначение, способ сборки);</w:t>
      </w:r>
    </w:p>
    <w:p w14:paraId="D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14:paraId="D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14:paraId="D2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Работа с информацией:</w:t>
      </w:r>
    </w:p>
    <w:p w14:paraId="D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и использовать знаково-символ</w:t>
      </w:r>
      <w:r>
        <w:rPr>
          <w:rFonts w:ascii="Times New Roman" w:hAnsi="Times New Roman"/>
          <w:color w:val="000000"/>
          <w:sz w:val="28"/>
        </w:rPr>
        <w:t>ические средства представления информации для создания моделей и макетов изучаемых объектов;</w:t>
      </w:r>
    </w:p>
    <w:p w14:paraId="D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D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</w:t>
      </w:r>
      <w:r>
        <w:rPr>
          <w:rFonts w:ascii="Times New Roman" w:hAnsi="Times New Roman"/>
          <w:color w:val="000000"/>
          <w:sz w:val="28"/>
        </w:rPr>
        <w:t>ользованием учебной литературы;</w:t>
      </w:r>
    </w:p>
    <w:p w14:paraId="D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D7000000">
      <w:pPr>
        <w:spacing w:after="0" w:line="264" w:lineRule="auto"/>
        <w:ind w:firstLine="0" w:left="120"/>
        <w:jc w:val="both"/>
      </w:pPr>
    </w:p>
    <w:p w14:paraId="D8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Коммуникативные универсальные учебные действия</w:t>
      </w:r>
    </w:p>
    <w:p w14:paraId="D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строить монологическое </w:t>
      </w:r>
      <w:r>
        <w:rPr>
          <w:rFonts w:ascii="Times New Roman" w:hAnsi="Times New Roman"/>
          <w:color w:val="000000"/>
          <w:sz w:val="28"/>
        </w:rPr>
        <w:t>высказывание, владеть диалогической формой коммуникации;</w:t>
      </w:r>
    </w:p>
    <w:p w14:paraId="D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DB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14:paraId="DC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формулировать собственное м</w:t>
      </w:r>
      <w:r>
        <w:rPr>
          <w:rFonts w:ascii="Times New Roman" w:hAnsi="Times New Roman"/>
          <w:color w:val="000000"/>
          <w:sz w:val="28"/>
        </w:rPr>
        <w:t>нение, аргументировать выбор вариантов и способов выполнения задания.</w:t>
      </w:r>
    </w:p>
    <w:p w14:paraId="DD000000">
      <w:pPr>
        <w:spacing w:after="0" w:line="264" w:lineRule="auto"/>
        <w:ind w:firstLine="0" w:left="120"/>
        <w:jc w:val="both"/>
      </w:pPr>
    </w:p>
    <w:p w14:paraId="DE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Регулятивные универсальные учебные действия</w:t>
      </w:r>
    </w:p>
    <w:p w14:paraId="DF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Самоорганизация и самоконтроль:</w:t>
      </w:r>
    </w:p>
    <w:p w14:paraId="E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средств для её решения;</w:t>
      </w:r>
    </w:p>
    <w:p w14:paraId="E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прогнозировать необходимые </w:t>
      </w:r>
      <w:r>
        <w:rPr>
          <w:rFonts w:ascii="Times New Roman" w:hAnsi="Times New Roman"/>
          <w:color w:val="000000"/>
          <w:sz w:val="28"/>
        </w:rPr>
        <w:t>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E2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</w:t>
      </w:r>
      <w:r>
        <w:rPr>
          <w:rFonts w:ascii="Times New Roman" w:hAnsi="Times New Roman"/>
          <w:color w:val="000000"/>
          <w:sz w:val="28"/>
        </w:rPr>
        <w:t xml:space="preserve"> способы устранения;</w:t>
      </w:r>
    </w:p>
    <w:p w14:paraId="E3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задания.</w:t>
      </w:r>
    </w:p>
    <w:p w14:paraId="E4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Совместная деятельность</w:t>
      </w:r>
      <w:r>
        <w:rPr>
          <w:rFonts w:ascii="Times New Roman" w:hAnsi="Times New Roman"/>
          <w:color w:val="000000"/>
          <w:sz w:val="28"/>
        </w:rPr>
        <w:t>:</w:t>
      </w:r>
    </w:p>
    <w:p w14:paraId="E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выбирать себе партнёров по совместной деятельности не только по симпатии, но и по деловым качествам;</w:t>
      </w:r>
    </w:p>
    <w:p w14:paraId="E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</w:t>
      </w:r>
      <w:r>
        <w:rPr>
          <w:rFonts w:ascii="Times New Roman" w:hAnsi="Times New Roman"/>
          <w:color w:val="000000"/>
          <w:sz w:val="28"/>
        </w:rPr>
        <w:t>одить к общему решению, отвечать за общий результат работы;</w:t>
      </w:r>
    </w:p>
    <w:p w14:paraId="E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14:paraId="E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14:paraId="E9000000">
      <w:pPr>
        <w:spacing w:after="0" w:line="264" w:lineRule="auto"/>
        <w:ind w:firstLine="0" w:left="120"/>
        <w:jc w:val="both"/>
      </w:pPr>
    </w:p>
    <w:p w14:paraId="EA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4 КЛАСС</w:t>
      </w:r>
    </w:p>
    <w:p w14:paraId="EB000000">
      <w:pPr>
        <w:spacing w:after="0" w:line="264" w:lineRule="auto"/>
        <w:ind w:firstLine="0" w:left="120"/>
        <w:jc w:val="both"/>
      </w:pPr>
    </w:p>
    <w:p w14:paraId="EC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Технологии, профессии и п</w:t>
      </w:r>
      <w:r>
        <w:rPr>
          <w:rFonts w:ascii="Times New Roman" w:hAnsi="Times New Roman"/>
          <w:b w:val="1"/>
          <w:color w:val="000000"/>
          <w:sz w:val="28"/>
        </w:rPr>
        <w:t>роизводства</w:t>
      </w:r>
    </w:p>
    <w:p w14:paraId="E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</w:t>
      </w:r>
      <w:r>
        <w:rPr>
          <w:rFonts w:ascii="Times New Roman" w:hAnsi="Times New Roman"/>
          <w:color w:val="000000"/>
          <w:sz w:val="28"/>
        </w:rPr>
        <w:t>ниверсальное сырьё. Материалы, получаемые из нефти (пластик, стеклоткань, пенопласт и другие).</w:t>
      </w:r>
    </w:p>
    <w:p w14:paraId="E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14:paraId="E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Информационный мир, его место и влияние на жизнь и деятельность людей. Влияние соврем</w:t>
      </w:r>
      <w:r>
        <w:rPr>
          <w:rFonts w:ascii="Times New Roman" w:hAnsi="Times New Roman"/>
          <w:color w:val="000000"/>
          <w:sz w:val="28"/>
        </w:rPr>
        <w:t>енных технологий и преобразующей деятельности человека на окружающую среду, способы её защиты.</w:t>
      </w:r>
    </w:p>
    <w:p w14:paraId="F0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</w:t>
      </w:r>
      <w:r>
        <w:rPr>
          <w:rFonts w:ascii="Times New Roman" w:hAnsi="Times New Roman"/>
          <w:color w:val="000000"/>
          <w:sz w:val="28"/>
        </w:rPr>
        <w:t xml:space="preserve"> учётом традиционных правил и современных технологий (лепка, вязание, шитьё, вышивка и другое).</w:t>
      </w:r>
    </w:p>
    <w:p w14:paraId="F1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</w:t>
      </w:r>
      <w:r>
        <w:rPr>
          <w:rFonts w:ascii="Times New Roman" w:hAnsi="Times New Roman"/>
          <w:color w:val="000000"/>
          <w:sz w:val="28"/>
        </w:rPr>
        <w:t>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F2000000">
      <w:pPr>
        <w:spacing w:after="0" w:line="264" w:lineRule="auto"/>
        <w:ind w:firstLine="0" w:left="120"/>
        <w:jc w:val="both"/>
      </w:pPr>
    </w:p>
    <w:p w14:paraId="F3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 xml:space="preserve">Технологии ручной обработки </w:t>
      </w:r>
      <w:r>
        <w:rPr>
          <w:rFonts w:ascii="Times New Roman" w:hAnsi="Times New Roman"/>
          <w:b w:val="1"/>
          <w:color w:val="000000"/>
          <w:sz w:val="28"/>
        </w:rPr>
        <w:t>материалов</w:t>
      </w:r>
    </w:p>
    <w:p w14:paraId="F4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F5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Использование измерений, вычислений и построений для решения практических задач. Внесение дополнений и изменений</w:t>
      </w:r>
      <w:r>
        <w:rPr>
          <w:rFonts w:ascii="Times New Roman" w:hAnsi="Times New Roman"/>
          <w:color w:val="000000"/>
          <w:sz w:val="28"/>
        </w:rPr>
        <w:t xml:space="preserve"> в условные </w:t>
      </w:r>
      <w:r>
        <w:rPr>
          <w:rFonts w:ascii="Times New Roman" w:hAnsi="Times New Roman"/>
          <w:color w:val="000000"/>
          <w:sz w:val="28"/>
        </w:rPr>
        <w:t>графические изображения в соответствии с дополнительными (изменёнными) требованиями к изделию.</w:t>
      </w:r>
    </w:p>
    <w:p w14:paraId="F6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</w:t>
      </w:r>
      <w:r>
        <w:rPr>
          <w:rFonts w:ascii="Times New Roman" w:hAnsi="Times New Roman"/>
          <w:color w:val="000000"/>
          <w:sz w:val="28"/>
        </w:rPr>
        <w:t>ов разметки деталей, сборки изделия. Выбор способов отделки. Комбинирование разных материалов в одном изделии.</w:t>
      </w:r>
    </w:p>
    <w:p w14:paraId="F7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F8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</w:t>
      </w:r>
      <w:r>
        <w:rPr>
          <w:rFonts w:ascii="Times New Roman" w:hAnsi="Times New Roman"/>
          <w:color w:val="000000"/>
          <w:sz w:val="28"/>
        </w:rPr>
        <w:t xml:space="preserve">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</w:t>
      </w:r>
      <w:r>
        <w:rPr>
          <w:rFonts w:ascii="Times New Roman" w:hAnsi="Times New Roman"/>
          <w:color w:val="000000"/>
          <w:sz w:val="28"/>
        </w:rPr>
        <w:t>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</w:t>
      </w:r>
      <w:r>
        <w:rPr>
          <w:rFonts w:ascii="Times New Roman" w:hAnsi="Times New Roman"/>
          <w:color w:val="000000"/>
          <w:sz w:val="28"/>
        </w:rPr>
        <w:t>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F9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</w:t>
      </w:r>
      <w:r>
        <w:rPr>
          <w:rFonts w:ascii="Times New Roman" w:hAnsi="Times New Roman"/>
          <w:color w:val="000000"/>
          <w:sz w:val="28"/>
        </w:rPr>
        <w:t>тв. Самостоятельное определение технологий их обработки в сравнении с освоенными материалами.</w:t>
      </w:r>
    </w:p>
    <w:p w14:paraId="FA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14:paraId="FB000000">
      <w:pPr>
        <w:spacing w:after="0" w:line="264" w:lineRule="auto"/>
        <w:ind w:firstLine="0" w:left="120"/>
        <w:jc w:val="both"/>
      </w:pPr>
    </w:p>
    <w:p w14:paraId="FC00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Конструирование и моделирование</w:t>
      </w:r>
    </w:p>
    <w:p w14:paraId="FD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(экологичность, безопасность, э</w:t>
      </w:r>
      <w:r>
        <w:rPr>
          <w:rFonts w:ascii="Times New Roman" w:hAnsi="Times New Roman"/>
          <w:color w:val="000000"/>
          <w:sz w:val="28"/>
        </w:rPr>
        <w:t>ргономичность и другие).</w:t>
      </w:r>
    </w:p>
    <w:p w14:paraId="FE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</w:t>
      </w:r>
      <w:r>
        <w:rPr>
          <w:rFonts w:ascii="Times New Roman" w:hAnsi="Times New Roman"/>
          <w:color w:val="000000"/>
          <w:sz w:val="28"/>
        </w:rPr>
        <w:t>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FF00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</w:t>
      </w:r>
      <w:r>
        <w:rPr>
          <w:rFonts w:ascii="Times New Roman" w:hAnsi="Times New Roman"/>
          <w:color w:val="000000"/>
          <w:sz w:val="28"/>
        </w:rPr>
        <w:t>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00010000">
      <w:pPr>
        <w:spacing w:after="0" w:line="264" w:lineRule="auto"/>
        <w:ind w:firstLine="0" w:left="120"/>
        <w:jc w:val="both"/>
      </w:pPr>
    </w:p>
    <w:p w14:paraId="01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Информационно-коммуникативные технологии</w:t>
      </w:r>
    </w:p>
    <w:p w14:paraId="02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</w:t>
      </w:r>
      <w:r>
        <w:rPr>
          <w:rFonts w:ascii="Times New Roman" w:hAnsi="Times New Roman"/>
          <w:color w:val="000000"/>
          <w:sz w:val="28"/>
        </w:rPr>
        <w:t>елях информации.</w:t>
      </w:r>
    </w:p>
    <w:p w14:paraId="03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</w:t>
      </w:r>
      <w:r>
        <w:rPr>
          <w:rFonts w:ascii="Times New Roman" w:hAnsi="Times New Roman"/>
          <w:color w:val="000000"/>
          <w:sz w:val="28"/>
        </w:rPr>
        <w:t xml:space="preserve">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>
        <w:rPr>
          <w:rFonts w:ascii="Times New Roman" w:hAnsi="Times New Roman"/>
          <w:color w:val="000000"/>
          <w:sz w:val="28"/>
        </w:rPr>
        <w:t xml:space="preserve"> или другой.</w:t>
      </w:r>
    </w:p>
    <w:p w14:paraId="04010000">
      <w:pPr>
        <w:spacing w:after="0" w:line="264" w:lineRule="auto"/>
        <w:ind w:firstLine="0" w:left="120"/>
        <w:jc w:val="both"/>
      </w:pPr>
    </w:p>
    <w:p w14:paraId="05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14:paraId="06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</w:t>
      </w:r>
      <w:r>
        <w:rPr>
          <w:rFonts w:ascii="Times New Roman" w:hAnsi="Times New Roman"/>
          <w:color w:val="000000"/>
          <w:sz w:val="28"/>
        </w:rPr>
        <w:t>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7010000">
      <w:pPr>
        <w:spacing w:after="0" w:line="264" w:lineRule="auto"/>
        <w:ind w:firstLine="0" w:left="120"/>
        <w:jc w:val="both"/>
      </w:pPr>
    </w:p>
    <w:p w14:paraId="08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Познавательные универсальные учебные действия</w:t>
      </w:r>
    </w:p>
    <w:p w14:paraId="09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Базовые логические и исследовательские действия:</w:t>
      </w:r>
    </w:p>
    <w:p w14:paraId="0A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</w:t>
      </w:r>
      <w:r>
        <w:rPr>
          <w:rFonts w:ascii="Times New Roman" w:hAnsi="Times New Roman"/>
          <w:color w:val="000000"/>
          <w:sz w:val="28"/>
        </w:rPr>
        <w:t>ться в терминах, используемых в технологии, использовать их в ответах на вопросы и высказываниях (в пределах изученного);</w:t>
      </w:r>
    </w:p>
    <w:p w14:paraId="0B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14:paraId="0C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конструировать и моделировать изделия из различных материалов по образцу, </w:t>
      </w:r>
      <w:r>
        <w:rPr>
          <w:rFonts w:ascii="Times New Roman" w:hAnsi="Times New Roman"/>
          <w:color w:val="000000"/>
          <w:sz w:val="28"/>
        </w:rPr>
        <w:t>рисунку, простейшему чертежу, эскизу, схеме с использованием общепринятых условных обозначений и по заданным условиям;</w:t>
      </w:r>
    </w:p>
    <w:p w14:paraId="0D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</w:t>
      </w:r>
      <w:r>
        <w:rPr>
          <w:rFonts w:ascii="Times New Roman" w:hAnsi="Times New Roman"/>
          <w:color w:val="000000"/>
          <w:sz w:val="28"/>
        </w:rPr>
        <w:t>зметку, сборку, отделку изделия;</w:t>
      </w:r>
    </w:p>
    <w:p w14:paraId="0E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14:paraId="0F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14:paraId="10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</w:t>
      </w:r>
      <w:r>
        <w:rPr>
          <w:rFonts w:ascii="Times New Roman" w:hAnsi="Times New Roman"/>
          <w:color w:val="000000"/>
          <w:sz w:val="28"/>
        </w:rPr>
        <w:t xml:space="preserve"> дополнения и изменения;</w:t>
      </w:r>
    </w:p>
    <w:p w14:paraId="11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12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</w:t>
      </w:r>
      <w:r>
        <w:rPr>
          <w:rFonts w:ascii="Times New Roman" w:hAnsi="Times New Roman"/>
          <w:color w:val="000000"/>
          <w:sz w:val="28"/>
        </w:rPr>
        <w:t xml:space="preserve"> учётом указанных критериев;</w:t>
      </w:r>
    </w:p>
    <w:p w14:paraId="13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14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Работа с информацией:</w:t>
      </w:r>
    </w:p>
    <w:p w14:paraId="15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находить необходимую для выполнения работы информацию, пользуясь различными </w:t>
      </w:r>
      <w:r>
        <w:rPr>
          <w:rFonts w:ascii="Times New Roman" w:hAnsi="Times New Roman"/>
          <w:color w:val="000000"/>
          <w:sz w:val="28"/>
        </w:rPr>
        <w:t>источниками, анализировать её и отбирать в соответствии с решаемой задачей;</w:t>
      </w:r>
    </w:p>
    <w:p w14:paraId="16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17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</w:t>
      </w:r>
      <w:r>
        <w:rPr>
          <w:rFonts w:ascii="Times New Roman" w:hAnsi="Times New Roman"/>
          <w:color w:val="000000"/>
          <w:sz w:val="28"/>
        </w:rPr>
        <w:t>й форме, выполнять действия моделирования, работать с моделями;</w:t>
      </w:r>
    </w:p>
    <w:p w14:paraId="18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14:paraId="19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рисунки из ресурса компьютера в оформлении изделий и другое;</w:t>
      </w:r>
    </w:p>
    <w:p w14:paraId="1A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информаци</w:t>
      </w:r>
      <w:r>
        <w:rPr>
          <w:rFonts w:ascii="Times New Roman" w:hAnsi="Times New Roman"/>
          <w:color w:val="000000"/>
          <w:sz w:val="28"/>
        </w:rPr>
        <w:t>онно-коммуникационных технологий для решения учебных и практических задач, в том числе Интернет под руководством учителя.</w:t>
      </w:r>
    </w:p>
    <w:p w14:paraId="1B010000">
      <w:pPr>
        <w:spacing w:after="0" w:line="264" w:lineRule="auto"/>
        <w:ind w:firstLine="0" w:left="120"/>
        <w:jc w:val="both"/>
      </w:pPr>
    </w:p>
    <w:p w14:paraId="1C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Коммуникативные универсальные учебные действия</w:t>
      </w:r>
    </w:p>
    <w:p w14:paraId="1D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</w:t>
      </w:r>
      <w:r>
        <w:rPr>
          <w:rFonts w:ascii="Times New Roman" w:hAnsi="Times New Roman"/>
          <w:color w:val="000000"/>
          <w:sz w:val="28"/>
        </w:rPr>
        <w:t>ю точку зрения, уважительно относиться к чужому мнению;</w:t>
      </w:r>
    </w:p>
    <w:p w14:paraId="1E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1F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создавать тексты-рассужден</w:t>
      </w:r>
      <w:r>
        <w:rPr>
          <w:rFonts w:ascii="Times New Roman" w:hAnsi="Times New Roman"/>
          <w:color w:val="000000"/>
          <w:sz w:val="28"/>
        </w:rPr>
        <w:t>ия: раскрывать последовательность операций при работе с разными материалами;</w:t>
      </w:r>
    </w:p>
    <w:p w14:paraId="20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21010000">
      <w:pPr>
        <w:spacing w:after="0" w:line="264" w:lineRule="auto"/>
        <w:ind w:firstLine="0" w:left="120"/>
        <w:jc w:val="both"/>
      </w:pPr>
    </w:p>
    <w:p w14:paraId="22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Регулятивные у</w:t>
      </w:r>
      <w:r>
        <w:rPr>
          <w:rFonts w:ascii="Times New Roman" w:hAnsi="Times New Roman"/>
          <w:b w:val="1"/>
          <w:color w:val="000000"/>
          <w:sz w:val="28"/>
        </w:rPr>
        <w:t>ниверсальные учебные действия</w:t>
      </w:r>
    </w:p>
    <w:p w14:paraId="23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Самоорганизация и самоконтроль:</w:t>
      </w:r>
    </w:p>
    <w:p w14:paraId="24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25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</w:t>
      </w:r>
      <w:r>
        <w:rPr>
          <w:rFonts w:ascii="Times New Roman" w:hAnsi="Times New Roman"/>
          <w:color w:val="000000"/>
          <w:sz w:val="28"/>
        </w:rPr>
        <w:t>етствии с планом;</w:t>
      </w:r>
    </w:p>
    <w:p w14:paraId="26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27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действия контроля (самоконтроля) и оценки, процесса и результата </w:t>
      </w:r>
      <w:r>
        <w:rPr>
          <w:rFonts w:ascii="Times New Roman" w:hAnsi="Times New Roman"/>
          <w:color w:val="000000"/>
          <w:sz w:val="28"/>
        </w:rPr>
        <w:t>деятельности, при необходимости вносить коррективы в выполняемые действия;</w:t>
      </w:r>
    </w:p>
    <w:p w14:paraId="28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задания.</w:t>
      </w:r>
    </w:p>
    <w:p w14:paraId="29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Совместная деятельность</w:t>
      </w:r>
      <w:r>
        <w:rPr>
          <w:rFonts w:ascii="Times New Roman" w:hAnsi="Times New Roman"/>
          <w:color w:val="000000"/>
          <w:sz w:val="28"/>
        </w:rPr>
        <w:t>:</w:t>
      </w:r>
    </w:p>
    <w:p w14:paraId="2A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</w:t>
      </w:r>
      <w:r>
        <w:rPr>
          <w:rFonts w:ascii="Times New Roman" w:hAnsi="Times New Roman"/>
          <w:color w:val="000000"/>
          <w:sz w:val="28"/>
        </w:rPr>
        <w:t>кции руководителя или подчинённого, осуществлять продуктивное сотрудничество, взаимопомощь;</w:t>
      </w:r>
    </w:p>
    <w:p w14:paraId="2B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2C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 процессе анализа и оц</w:t>
      </w:r>
      <w:r>
        <w:rPr>
          <w:rFonts w:ascii="Times New Roman" w:hAnsi="Times New Roman"/>
          <w:color w:val="000000"/>
          <w:sz w:val="28"/>
        </w:rPr>
        <w:t>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2D010000">
      <w:pPr>
        <w:spacing w:after="0" w:line="264" w:lineRule="auto"/>
        <w:ind w:firstLine="0" w:left="120"/>
        <w:jc w:val="both"/>
      </w:pPr>
      <w:r>
        <w:rPr>
          <w:rFonts w:ascii="Times New Roman" w:hAnsi="Times New Roman"/>
          <w:b w:val="1"/>
          <w:color w:val="333333"/>
          <w:sz w:val="28"/>
        </w:rPr>
        <w:t>​</w:t>
      </w:r>
    </w:p>
    <w:p w14:paraId="2E010000">
      <w:pPr>
        <w:spacing w:after="0" w:line="264" w:lineRule="auto"/>
        <w:ind w:firstLine="600" w:left="0"/>
        <w:jc w:val="both"/>
      </w:pPr>
      <w:r>
        <w:rPr>
          <w:rFonts w:ascii="Times New Roman" w:hAnsi="Times New Roman"/>
          <w:b w:val="1"/>
          <w:color w:val="333333"/>
          <w:sz w:val="28"/>
        </w:rPr>
        <w:t>​</w:t>
      </w:r>
    </w:p>
    <w:p w14:paraId="2F010000">
      <w:pPr>
        <w:sectPr>
          <w:pgSz w:h="16383" w:orient="portrait" w:w="11906"/>
          <w:pgMar w:bottom="1134" w:footer="720" w:gutter="0" w:header="720" w:left="1701" w:right="850" w:top="1134"/>
        </w:sectPr>
      </w:pPr>
    </w:p>
    <w:p w14:paraId="30010000">
      <w:pPr>
        <w:spacing w:after="0"/>
        <w:ind w:firstLine="0" w:left="120"/>
      </w:pPr>
      <w:bookmarkStart w:id="9" w:name="block-8604013"/>
      <w:bookmarkEnd w:id="8"/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 xml:space="preserve">ПЛАНИРУЕМЫЕ РЕЗУЛЬТАТЫ ОСВОЕНИЯ </w:t>
      </w:r>
      <w:r>
        <w:rPr>
          <w:rFonts w:ascii="Times New Roman" w:hAnsi="Times New Roman"/>
          <w:color w:val="000000"/>
          <w:sz w:val="28"/>
        </w:rPr>
        <w:t>ПРОГРАММЫ ПО ТЕХНОЛОГИИ НА УРОВНЕ НАЧАЛЬНОГО ОБЩЕГО ОБРАЗОВАНИЯ</w:t>
      </w:r>
    </w:p>
    <w:p w14:paraId="31010000">
      <w:pPr>
        <w:spacing w:after="0"/>
        <w:ind w:firstLine="0" w:left="120"/>
      </w:pPr>
    </w:p>
    <w:p w14:paraId="32010000">
      <w:pPr>
        <w:spacing w:after="0"/>
        <w:ind w:firstLine="0" w:left="120"/>
      </w:pPr>
    </w:p>
    <w:p w14:paraId="3301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>ЛИЧНОСТНЫЕ РЕЗУЛЬТАТЫ</w:t>
      </w:r>
    </w:p>
    <w:p w14:paraId="3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</w:t>
      </w:r>
      <w:r>
        <w:rPr>
          <w:rFonts w:ascii="Times New Roman" w:hAnsi="Times New Roman"/>
          <w:color w:val="000000"/>
          <w:sz w:val="28"/>
        </w:rPr>
        <w:t>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 результ</w:t>
      </w:r>
      <w:r>
        <w:rPr>
          <w:rFonts w:ascii="Times New Roman" w:hAnsi="Times New Roman"/>
          <w:color w:val="000000"/>
          <w:sz w:val="28"/>
        </w:rPr>
        <w:t>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3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</w:t>
      </w:r>
      <w:r>
        <w:rPr>
          <w:rFonts w:ascii="Times New Roman" w:hAnsi="Times New Roman"/>
          <w:color w:val="000000"/>
          <w:sz w:val="28"/>
        </w:rPr>
        <w:t>е к труду и творчеству мастеров;</w:t>
      </w:r>
    </w:p>
    <w:p w14:paraId="3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3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понимание культурно-исторической цен</w:t>
      </w:r>
      <w:r>
        <w:rPr>
          <w:rFonts w:ascii="Times New Roman" w:hAnsi="Times New Roman"/>
          <w:color w:val="000000"/>
          <w:sz w:val="28"/>
        </w:rPr>
        <w:t>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3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</w:t>
      </w:r>
      <w:r>
        <w:rPr>
          <w:rFonts w:ascii="Times New Roman" w:hAnsi="Times New Roman"/>
          <w:color w:val="000000"/>
          <w:sz w:val="28"/>
        </w:rPr>
        <w:t>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3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</w:t>
      </w:r>
      <w:r>
        <w:rPr>
          <w:rFonts w:ascii="Times New Roman" w:hAnsi="Times New Roman"/>
          <w:color w:val="000000"/>
          <w:sz w:val="28"/>
        </w:rPr>
        <w:t>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3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проявление устойчивых волевых качества и способность к саморегуляции: организованность, аккуратн</w:t>
      </w:r>
      <w:r>
        <w:rPr>
          <w:rFonts w:ascii="Times New Roman" w:hAnsi="Times New Roman"/>
          <w:color w:val="000000"/>
          <w:sz w:val="28"/>
        </w:rPr>
        <w:t>ость, трудолюбие, ответственность, умение справляться с доступными проблемами;</w:t>
      </w:r>
    </w:p>
    <w:p w14:paraId="3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3D010000">
      <w:pPr>
        <w:spacing w:after="0"/>
        <w:ind w:firstLine="0" w:left="120"/>
      </w:pPr>
    </w:p>
    <w:p w14:paraId="3E010000">
      <w:pPr>
        <w:spacing w:after="0"/>
        <w:ind w:firstLine="0" w:left="120"/>
      </w:pPr>
    </w:p>
    <w:p w14:paraId="3F01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>МЕТАПРЕДМЕТНЫЕ РЕЗУЛЬТАТЫ</w:t>
      </w:r>
    </w:p>
    <w:p w14:paraId="4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</w:t>
      </w:r>
      <w:r>
        <w:rPr>
          <w:rFonts w:ascii="Times New Roman" w:hAnsi="Times New Roman"/>
          <w:color w:val="000000"/>
          <w:sz w:val="28"/>
        </w:rPr>
        <w:t>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1010000">
      <w:pPr>
        <w:spacing w:after="0" w:line="252" w:lineRule="auto"/>
        <w:ind w:firstLine="0" w:left="120"/>
        <w:jc w:val="both"/>
      </w:pPr>
    </w:p>
    <w:p w14:paraId="42010000">
      <w:pPr>
        <w:spacing w:after="0" w:line="252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Позна</w:t>
      </w:r>
      <w:r>
        <w:rPr>
          <w:rFonts w:ascii="Times New Roman" w:hAnsi="Times New Roman"/>
          <w:b w:val="1"/>
          <w:color w:val="000000"/>
          <w:sz w:val="28"/>
        </w:rPr>
        <w:t>вательные универсальные учебные действия</w:t>
      </w:r>
    </w:p>
    <w:p w14:paraId="43010000">
      <w:pPr>
        <w:spacing w:after="0" w:line="252" w:lineRule="auto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Базовые логические и исследовательские действия:</w:t>
      </w:r>
    </w:p>
    <w:p w14:paraId="4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4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ориентироваться в</w:t>
      </w:r>
      <w:r>
        <w:rPr>
          <w:rFonts w:ascii="Times New Roman" w:hAnsi="Times New Roman"/>
          <w:color w:val="000000"/>
          <w:sz w:val="28"/>
        </w:rPr>
        <w:t xml:space="preserve">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4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14:paraId="4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группы объектов (изделий), выделять в них общее и различия;</w:t>
      </w:r>
    </w:p>
    <w:p w14:paraId="4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4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</w:t>
      </w:r>
      <w:r>
        <w:rPr>
          <w:rFonts w:ascii="Times New Roman" w:hAnsi="Times New Roman"/>
          <w:color w:val="000000"/>
          <w:sz w:val="28"/>
        </w:rPr>
        <w:t>тельности;</w:t>
      </w:r>
    </w:p>
    <w:p w14:paraId="4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4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</w:t>
      </w:r>
      <w:r>
        <w:rPr>
          <w:rFonts w:ascii="Times New Roman" w:hAnsi="Times New Roman"/>
          <w:color w:val="000000"/>
          <w:sz w:val="28"/>
        </w:rPr>
        <w:t xml:space="preserve"> природы, доступного исторического и современного опыта технологической деятельности.</w:t>
      </w:r>
    </w:p>
    <w:p w14:paraId="4C010000">
      <w:pPr>
        <w:spacing w:after="0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Работа с информацией:</w:t>
      </w:r>
    </w:p>
    <w:p w14:paraId="4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</w:t>
      </w:r>
      <w:r>
        <w:rPr>
          <w:rFonts w:ascii="Times New Roman" w:hAnsi="Times New Roman"/>
          <w:color w:val="000000"/>
          <w:sz w:val="28"/>
        </w:rPr>
        <w:t xml:space="preserve"> с решаемой задачей;</w:t>
      </w:r>
    </w:p>
    <w:p w14:paraId="4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4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средства информационно-к</w:t>
      </w:r>
      <w:r>
        <w:rPr>
          <w:rFonts w:ascii="Times New Roman" w:hAnsi="Times New Roman"/>
          <w:color w:val="000000"/>
          <w:sz w:val="28"/>
        </w:rPr>
        <w:t>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5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следовать при выполнении работы инс</w:t>
      </w:r>
      <w:r>
        <w:rPr>
          <w:rFonts w:ascii="Times New Roman" w:hAnsi="Times New Roman"/>
          <w:color w:val="000000"/>
          <w:sz w:val="28"/>
        </w:rPr>
        <w:t>трукциям учителя или представленным в других информационных источниках.</w:t>
      </w:r>
    </w:p>
    <w:p w14:paraId="51010000">
      <w:pPr>
        <w:spacing w:after="0"/>
        <w:ind w:firstLine="0" w:left="120"/>
        <w:jc w:val="both"/>
      </w:pPr>
    </w:p>
    <w:p w14:paraId="52010000">
      <w:pPr>
        <w:spacing w:after="0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Коммуникативные универсальные учебные действия:</w:t>
      </w:r>
    </w:p>
    <w:p w14:paraId="5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r>
        <w:rPr>
          <w:rFonts w:ascii="Times New Roman" w:hAnsi="Times New Roman"/>
          <w:color w:val="000000"/>
          <w:sz w:val="28"/>
        </w:rPr>
        <w:t>аргументированно их излагать, выслушивать разные мнения, учитывать их в диалоге;</w:t>
      </w:r>
    </w:p>
    <w:p w14:paraId="5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5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</w:t>
      </w:r>
      <w:r>
        <w:rPr>
          <w:rFonts w:ascii="Times New Roman" w:hAnsi="Times New Roman"/>
          <w:color w:val="000000"/>
          <w:sz w:val="28"/>
        </w:rPr>
        <w:t xml:space="preserve"> мира, простые суждения (небольшие тексты) об объекте, его строении, свойствах и способах создания;</w:t>
      </w:r>
    </w:p>
    <w:p w14:paraId="5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14:paraId="57010000">
      <w:pPr>
        <w:spacing w:after="0"/>
        <w:ind w:firstLine="0" w:left="120"/>
        <w:jc w:val="both"/>
      </w:pPr>
    </w:p>
    <w:p w14:paraId="58010000">
      <w:pPr>
        <w:spacing w:after="0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Регулятивные универсальные учебные действия:</w:t>
      </w:r>
    </w:p>
    <w:p w14:paraId="5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рационально организовывать свою работу</w:t>
      </w:r>
      <w:r>
        <w:rPr>
          <w:rFonts w:ascii="Times New Roman" w:hAnsi="Times New Roman"/>
          <w:color w:val="000000"/>
          <w:sz w:val="28"/>
        </w:rPr>
        <w:t xml:space="preserve"> (подготовка рабочего места, поддержание и наведение порядка, уборка после работы);</w:t>
      </w:r>
    </w:p>
    <w:p w14:paraId="5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14:paraId="5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14:paraId="5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 связи меж</w:t>
      </w:r>
      <w:r>
        <w:rPr>
          <w:rFonts w:ascii="Times New Roman" w:hAnsi="Times New Roman"/>
          <w:color w:val="000000"/>
          <w:sz w:val="28"/>
        </w:rPr>
        <w:t>ду выполняемыми действиями и их результатами, прогнозировать действия для получения необходимых результатов;</w:t>
      </w:r>
    </w:p>
    <w:p w14:paraId="5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</w:t>
      </w:r>
      <w:r>
        <w:rPr>
          <w:rFonts w:ascii="Times New Roman" w:hAnsi="Times New Roman"/>
          <w:color w:val="000000"/>
          <w:sz w:val="28"/>
        </w:rPr>
        <w:t>ых ошибок;</w:t>
      </w:r>
    </w:p>
    <w:p w14:paraId="5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проявлять волевую саморегуляцию при выполнении работы.</w:t>
      </w:r>
    </w:p>
    <w:p w14:paraId="5F010000">
      <w:pPr>
        <w:spacing w:after="0"/>
        <w:ind w:firstLine="0" w:left="120"/>
        <w:jc w:val="both"/>
      </w:pPr>
    </w:p>
    <w:p w14:paraId="60010000">
      <w:pPr>
        <w:spacing w:after="0"/>
        <w:ind w:firstLine="0" w:left="120"/>
        <w:jc w:val="both"/>
      </w:pPr>
      <w:r>
        <w:rPr>
          <w:rFonts w:ascii="Times New Roman" w:hAnsi="Times New Roman"/>
          <w:b w:val="1"/>
          <w:color w:val="000000"/>
          <w:sz w:val="28"/>
        </w:rPr>
        <w:t>Совместная деятельность:</w:t>
      </w:r>
    </w:p>
    <w:p w14:paraId="61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</w:t>
      </w:r>
      <w:r>
        <w:rPr>
          <w:rFonts w:ascii="Times New Roman" w:hAnsi="Times New Roman"/>
          <w:color w:val="000000"/>
          <w:sz w:val="28"/>
        </w:rPr>
        <w:t>подчинённого, осуществлять продуктивное сотрудничество;</w:t>
      </w:r>
    </w:p>
    <w:p w14:paraId="6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6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особенно</w:t>
      </w:r>
      <w:r>
        <w:rPr>
          <w:rFonts w:ascii="Times New Roman" w:hAnsi="Times New Roman"/>
          <w:color w:val="000000"/>
          <w:sz w:val="28"/>
        </w:rPr>
        <w:t>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</w:t>
      </w:r>
      <w:r>
        <w:rPr>
          <w:rFonts w:ascii="Times New Roman" w:hAnsi="Times New Roman"/>
          <w:color w:val="000000"/>
          <w:sz w:val="28"/>
        </w:rPr>
        <w:t>ной деятельности.</w:t>
      </w:r>
    </w:p>
    <w:p w14:paraId="64010000">
      <w:pPr>
        <w:spacing w:after="0"/>
        <w:ind w:firstLine="0" w:left="120"/>
      </w:pPr>
    </w:p>
    <w:p w14:paraId="65010000">
      <w:pPr>
        <w:spacing w:after="0"/>
        <w:ind w:firstLine="0" w:left="120"/>
      </w:pPr>
    </w:p>
    <w:p w14:paraId="6601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>ПРЕДМЕТНЫЕ РЕЗУЛЬТАТЫ</w:t>
      </w:r>
    </w:p>
    <w:p w14:paraId="67010000">
      <w:pPr>
        <w:spacing w:after="0"/>
        <w:ind w:firstLine="0" w:left="120"/>
      </w:pPr>
    </w:p>
    <w:p w14:paraId="68010000">
      <w:pPr>
        <w:spacing w:after="0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1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6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правильно организовывать свой труд: своевременно подготавливать и убирать рабочее место, </w:t>
      </w:r>
      <w:r>
        <w:rPr>
          <w:rFonts w:ascii="Times New Roman" w:hAnsi="Times New Roman"/>
          <w:color w:val="000000"/>
          <w:sz w:val="28"/>
        </w:rPr>
        <w:t>поддерживать порядок на нём в процессе труда;</w:t>
      </w:r>
    </w:p>
    <w:p w14:paraId="6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14:paraId="6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</w:t>
      </w:r>
      <w:r>
        <w:rPr>
          <w:rFonts w:ascii="Times New Roman" w:hAnsi="Times New Roman"/>
          <w:color w:val="000000"/>
          <w:sz w:val="28"/>
        </w:rPr>
        <w:t xml:space="preserve"> экономия материала при разметке);</w:t>
      </w:r>
    </w:p>
    <w:p w14:paraId="6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6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определять наименования отдельны</w:t>
      </w:r>
      <w:r>
        <w:rPr>
          <w:rFonts w:ascii="Times New Roman" w:hAnsi="Times New Roman"/>
          <w:color w:val="000000"/>
          <w:sz w:val="28"/>
        </w:rPr>
        <w:t>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</w:t>
      </w:r>
      <w:r>
        <w:rPr>
          <w:rFonts w:ascii="Times New Roman" w:hAnsi="Times New Roman"/>
          <w:color w:val="000000"/>
          <w:sz w:val="28"/>
        </w:rPr>
        <w:t>лении изделий;</w:t>
      </w:r>
    </w:p>
    <w:p w14:paraId="6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6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</w:t>
      </w:r>
      <w:r>
        <w:rPr>
          <w:rFonts w:ascii="Times New Roman" w:hAnsi="Times New Roman"/>
          <w:color w:val="000000"/>
          <w:sz w:val="28"/>
        </w:rPr>
        <w:t>угое, сборку изделий с помощью клея, ниток и другое;</w:t>
      </w:r>
    </w:p>
    <w:p w14:paraId="7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14:paraId="71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7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задания с опорой на готовый план;</w:t>
      </w:r>
    </w:p>
    <w:p w14:paraId="7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7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рассматривать и анализировать простые по конструкции </w:t>
      </w:r>
      <w:r>
        <w:rPr>
          <w:rFonts w:ascii="Times New Roman" w:hAnsi="Times New Roman"/>
          <w:color w:val="000000"/>
          <w:sz w:val="28"/>
        </w:rPr>
        <w:t>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7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виды материалов (прир</w:t>
      </w:r>
      <w:r>
        <w:rPr>
          <w:rFonts w:ascii="Times New Roman" w:hAnsi="Times New Roman"/>
          <w:color w:val="000000"/>
          <w:sz w:val="28"/>
        </w:rPr>
        <w:t>одные, пластические, бумага, тонкий картон, текстильные, клей и другие), их свойства (цвет, фактура, форма, гибкость и другие);</w:t>
      </w:r>
    </w:p>
    <w:p w14:paraId="7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</w:t>
      </w:r>
      <w:r>
        <w:rPr>
          <w:rFonts w:ascii="Times New Roman" w:hAnsi="Times New Roman"/>
          <w:color w:val="000000"/>
          <w:sz w:val="28"/>
        </w:rPr>
        <w:t>отать ими;</w:t>
      </w:r>
    </w:p>
    <w:p w14:paraId="7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14:paraId="7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7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качественно выполнять операции и приёмы по изготовлению несложных изделий: экономно в</w:t>
      </w:r>
      <w:r>
        <w:rPr>
          <w:rFonts w:ascii="Times New Roman" w:hAnsi="Times New Roman"/>
          <w:color w:val="000000"/>
          <w:sz w:val="28"/>
        </w:rPr>
        <w:t>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</w:t>
      </w:r>
      <w:r>
        <w:rPr>
          <w:rFonts w:ascii="Times New Roman" w:hAnsi="Times New Roman"/>
          <w:color w:val="000000"/>
          <w:sz w:val="28"/>
        </w:rPr>
        <w:t>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7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14:paraId="7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 помощью учителя выполнять п</w:t>
      </w:r>
      <w:r>
        <w:rPr>
          <w:rFonts w:ascii="Times New Roman" w:hAnsi="Times New Roman"/>
          <w:color w:val="000000"/>
          <w:sz w:val="28"/>
        </w:rPr>
        <w:t>рактическую работу и самоконтроль с опорой на инструкционную карту, образец, шаблон;</w:t>
      </w:r>
    </w:p>
    <w:p w14:paraId="7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14:paraId="7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простейшие виды технической документации (рисунок, схема), конструировать и моделировать изделия </w:t>
      </w:r>
      <w:r>
        <w:rPr>
          <w:rFonts w:ascii="Times New Roman" w:hAnsi="Times New Roman"/>
          <w:color w:val="000000"/>
          <w:sz w:val="28"/>
        </w:rPr>
        <w:t>из различных материалов по образцу, рисунку;</w:t>
      </w:r>
    </w:p>
    <w:p w14:paraId="7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14:paraId="7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14:paraId="80010000">
      <w:pPr>
        <w:spacing w:after="0"/>
        <w:ind w:firstLine="0" w:left="120"/>
        <w:jc w:val="both"/>
      </w:pPr>
    </w:p>
    <w:p w14:paraId="81010000">
      <w:pPr>
        <w:spacing w:after="0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во 2 классе</w:t>
      </w:r>
      <w:r>
        <w:rPr>
          <w:rFonts w:ascii="Times New Roman" w:hAnsi="Times New Roman"/>
          <w:i w:val="1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обучающийся полу</w:t>
      </w:r>
      <w:r>
        <w:rPr>
          <w:rFonts w:ascii="Times New Roman" w:hAnsi="Times New Roman"/>
          <w:color w:val="000000"/>
          <w:sz w:val="28"/>
        </w:rPr>
        <w:t>чит следующие предметные результаты по отдельным темам программы по технологии:</w:t>
      </w:r>
    </w:p>
    <w:p w14:paraId="8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</w:t>
      </w:r>
      <w:r>
        <w:rPr>
          <w:rFonts w:ascii="Times New Roman" w:hAnsi="Times New Roman"/>
          <w:color w:val="000000"/>
          <w:sz w:val="28"/>
        </w:rPr>
        <w:t xml:space="preserve"> «способы обработки» и использовать их в практической деятельности;</w:t>
      </w:r>
    </w:p>
    <w:p w14:paraId="8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14:paraId="8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элементарные общие правила создания рукотворного мира (прочность, удобство, эстетическая выразительность – симметрия, </w:t>
      </w:r>
      <w:r>
        <w:rPr>
          <w:rFonts w:ascii="Times New Roman" w:hAnsi="Times New Roman"/>
          <w:color w:val="000000"/>
          <w:sz w:val="28"/>
        </w:rPr>
        <w:t>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8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</w:t>
      </w:r>
      <w:r>
        <w:rPr>
          <w:rFonts w:ascii="Times New Roman" w:hAnsi="Times New Roman"/>
          <w:color w:val="000000"/>
          <w:sz w:val="28"/>
        </w:rPr>
        <w:t>о-творческой деятельности;</w:t>
      </w:r>
    </w:p>
    <w:p w14:paraId="8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8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</w:t>
      </w:r>
      <w:r>
        <w:rPr>
          <w:rFonts w:ascii="Times New Roman" w:hAnsi="Times New Roman"/>
          <w:color w:val="000000"/>
          <w:sz w:val="28"/>
        </w:rPr>
        <w:t>ьно выполнять доступные задания с опорой на инструкционную (технологическую) карту;</w:t>
      </w:r>
    </w:p>
    <w:p w14:paraId="8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8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8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</w:t>
      </w:r>
      <w:r>
        <w:rPr>
          <w:rFonts w:ascii="Times New Roman" w:hAnsi="Times New Roman"/>
          <w:color w:val="000000"/>
          <w:sz w:val="28"/>
        </w:rPr>
        <w:t>трументов (линейки, угольника) с опорой на простейший чертёж (эскиз), чертить окружность с помощью циркуля;</w:t>
      </w:r>
    </w:p>
    <w:p w14:paraId="8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биговку;</w:t>
      </w:r>
    </w:p>
    <w:p w14:paraId="8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8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14:paraId="8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8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отличать макет от модели, строить трёхмерный макет из готовой развёр</w:t>
      </w:r>
      <w:r>
        <w:rPr>
          <w:rFonts w:ascii="Times New Roman" w:hAnsi="Times New Roman"/>
          <w:color w:val="000000"/>
          <w:sz w:val="28"/>
        </w:rPr>
        <w:t>тки;</w:t>
      </w:r>
    </w:p>
    <w:p w14:paraId="9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91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9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решать несложные</w:t>
      </w:r>
      <w:r>
        <w:rPr>
          <w:rFonts w:ascii="Times New Roman" w:hAnsi="Times New Roman"/>
          <w:color w:val="000000"/>
          <w:sz w:val="28"/>
        </w:rPr>
        <w:t xml:space="preserve"> конструкторско-технологические задачи;</w:t>
      </w:r>
    </w:p>
    <w:p w14:paraId="9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9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</w:t>
      </w:r>
      <w:r>
        <w:rPr>
          <w:rFonts w:ascii="Times New Roman" w:hAnsi="Times New Roman"/>
          <w:color w:val="000000"/>
          <w:sz w:val="28"/>
        </w:rPr>
        <w:t>ысказанное в ходе обсуждения;</w:t>
      </w:r>
    </w:p>
    <w:p w14:paraId="9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14:paraId="9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</w:t>
      </w:r>
      <w:r>
        <w:rPr>
          <w:rFonts w:ascii="Times New Roman" w:hAnsi="Times New Roman"/>
          <w:color w:val="000000"/>
          <w:sz w:val="28"/>
        </w:rPr>
        <w:t>ть пути его реализации, воплощать его в продукте, демонстрировать готовый продукт;</w:t>
      </w:r>
    </w:p>
    <w:p w14:paraId="9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14:paraId="98010000">
      <w:pPr>
        <w:spacing w:after="0"/>
        <w:ind w:firstLine="0" w:left="120"/>
        <w:jc w:val="both"/>
      </w:pPr>
    </w:p>
    <w:p w14:paraId="99010000">
      <w:pPr>
        <w:spacing w:after="0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3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</w:t>
      </w:r>
      <w:r>
        <w:rPr>
          <w:rFonts w:ascii="Times New Roman" w:hAnsi="Times New Roman"/>
          <w:color w:val="000000"/>
          <w:sz w:val="28"/>
        </w:rPr>
        <w:t>ехнологии:</w:t>
      </w:r>
    </w:p>
    <w:p w14:paraId="9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14:paraId="9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выделять и называть характерные особенности изученных видов декоративно-прикладного искусства, профессии мастеров прикладного искусства (в рамках </w:t>
      </w:r>
      <w:r>
        <w:rPr>
          <w:rFonts w:ascii="Times New Roman" w:hAnsi="Times New Roman"/>
          <w:color w:val="000000"/>
          <w:sz w:val="28"/>
        </w:rPr>
        <w:t>изученного);</w:t>
      </w:r>
    </w:p>
    <w:p w14:paraId="9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9D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и описывать свойства наиболее распространённых изучаемых искусственных и синтетических материалов (бумага, металлы, </w:t>
      </w:r>
      <w:r>
        <w:rPr>
          <w:rFonts w:ascii="Times New Roman" w:hAnsi="Times New Roman"/>
          <w:color w:val="000000"/>
          <w:sz w:val="28"/>
        </w:rPr>
        <w:t>текстиль и другие);</w:t>
      </w:r>
    </w:p>
    <w:p w14:paraId="9E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9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14:paraId="A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14:paraId="A1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ри</w:t>
      </w:r>
      <w:r>
        <w:rPr>
          <w:rFonts w:ascii="Times New Roman" w:hAnsi="Times New Roman"/>
          <w:color w:val="000000"/>
          <w:sz w:val="28"/>
        </w:rPr>
        <w:t>цовку;</w:t>
      </w:r>
    </w:p>
    <w:p w14:paraId="A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14:paraId="A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</w:t>
      </w:r>
      <w:r>
        <w:rPr>
          <w:rFonts w:ascii="Times New Roman" w:hAnsi="Times New Roman"/>
          <w:color w:val="000000"/>
          <w:sz w:val="28"/>
        </w:rPr>
        <w:t>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A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</w:t>
      </w:r>
      <w:r>
        <w:rPr>
          <w:rFonts w:ascii="Times New Roman" w:hAnsi="Times New Roman"/>
          <w:color w:val="000000"/>
          <w:sz w:val="28"/>
        </w:rPr>
        <w:t>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A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</w:t>
      </w:r>
      <w:r>
        <w:rPr>
          <w:rFonts w:ascii="Times New Roman" w:hAnsi="Times New Roman"/>
          <w:color w:val="000000"/>
          <w:sz w:val="28"/>
        </w:rPr>
        <w:t>коративно-художественным условиям;</w:t>
      </w:r>
    </w:p>
    <w:p w14:paraId="A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14:paraId="A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14:paraId="A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несколько видов информационных технологий и соответствующих </w:t>
      </w:r>
      <w:r>
        <w:rPr>
          <w:rFonts w:ascii="Times New Roman" w:hAnsi="Times New Roman"/>
          <w:color w:val="000000"/>
          <w:sz w:val="28"/>
        </w:rPr>
        <w:t>способов передачи информации (из реального окружения обучающихся);</w:t>
      </w:r>
    </w:p>
    <w:p w14:paraId="A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A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14:paraId="AB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использовать возможност</w:t>
      </w:r>
      <w:r>
        <w:rPr>
          <w:rFonts w:ascii="Times New Roman" w:hAnsi="Times New Roman"/>
          <w:color w:val="000000"/>
          <w:sz w:val="28"/>
        </w:rPr>
        <w:t>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AC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</w:t>
      </w:r>
      <w:r>
        <w:rPr>
          <w:rFonts w:ascii="Times New Roman" w:hAnsi="Times New Roman"/>
          <w:color w:val="000000"/>
          <w:sz w:val="28"/>
        </w:rPr>
        <w:t xml:space="preserve"> умений.</w:t>
      </w:r>
    </w:p>
    <w:p w14:paraId="AD010000">
      <w:pPr>
        <w:spacing w:after="0"/>
        <w:ind w:firstLine="0" w:left="120"/>
        <w:jc w:val="both"/>
      </w:pPr>
    </w:p>
    <w:p w14:paraId="AE010000">
      <w:pPr>
        <w:spacing w:after="0"/>
        <w:ind w:firstLine="0"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4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AF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формировать общее представление о мире профессий, их социальном значении, о творчестве и творческих профессиях, о мировых </w:t>
      </w:r>
      <w:r>
        <w:rPr>
          <w:rFonts w:ascii="Times New Roman" w:hAnsi="Times New Roman"/>
          <w:color w:val="000000"/>
          <w:sz w:val="28"/>
        </w:rPr>
        <w:t>достижениях в области техники и искусства (в рамках изученного), о наиболее значимых окружающих производствах;</w:t>
      </w:r>
    </w:p>
    <w:p w14:paraId="B0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B1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B2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элементарные основы бытовой </w:t>
      </w:r>
      <w:r>
        <w:rPr>
          <w:rFonts w:ascii="Times New Roman" w:hAnsi="Times New Roman"/>
          <w:color w:val="000000"/>
          <w:sz w:val="28"/>
        </w:rPr>
        <w:t>культуры, выполнять доступные действия по самообслуживанию и доступные виды домашнего труда;</w:t>
      </w:r>
    </w:p>
    <w:p w14:paraId="B3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</w:t>
      </w:r>
      <w:r>
        <w:rPr>
          <w:rFonts w:ascii="Times New Roman" w:hAnsi="Times New Roman"/>
          <w:color w:val="000000"/>
          <w:sz w:val="28"/>
        </w:rPr>
        <w:t>собы в зависимости и от поставленной задачи, оформлять изделия и соединять детали освоенными ручными строчками;</w:t>
      </w:r>
    </w:p>
    <w:p w14:paraId="B4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</w:t>
      </w:r>
      <w:r>
        <w:rPr>
          <w:rFonts w:ascii="Times New Roman" w:hAnsi="Times New Roman"/>
          <w:color w:val="000000"/>
          <w:sz w:val="28"/>
        </w:rPr>
        <w:t>кий рисунок, схему) и выполнять по ней работу;</w:t>
      </w:r>
    </w:p>
    <w:p w14:paraId="B5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B6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на основе у</w:t>
      </w:r>
      <w:r>
        <w:rPr>
          <w:rFonts w:ascii="Times New Roman" w:hAnsi="Times New Roman"/>
          <w:color w:val="000000"/>
          <w:sz w:val="28"/>
        </w:rPr>
        <w:t>своенных правил дизайна решать простейшие художественно-конструкторские задачи по созданию изделий с заданной функцией;</w:t>
      </w:r>
    </w:p>
    <w:p w14:paraId="B7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небольшие тексты, презентации и печатные публикации с использованием изображений на экране компьютера, оформлять текст (выбор </w:t>
      </w:r>
      <w:r>
        <w:rPr>
          <w:rFonts w:ascii="Times New Roman" w:hAnsi="Times New Roman"/>
          <w:color w:val="000000"/>
          <w:sz w:val="28"/>
        </w:rPr>
        <w:t>шрифта, размера, цвета шрифта, выравнивание абзаца);</w:t>
      </w:r>
    </w:p>
    <w:p w14:paraId="B8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>
        <w:rPr>
          <w:rFonts w:ascii="Times New Roman" w:hAnsi="Times New Roman"/>
          <w:color w:val="000000"/>
          <w:sz w:val="28"/>
        </w:rPr>
        <w:t>;</w:t>
      </w:r>
    </w:p>
    <w:p w14:paraId="B9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</w:t>
      </w:r>
      <w:r>
        <w:rPr>
          <w:rFonts w:ascii="Times New Roman" w:hAnsi="Times New Roman"/>
          <w:color w:val="000000"/>
          <w:sz w:val="28"/>
        </w:rPr>
        <w:t>ческого воплощения, аргументированно представлять продукт проектной деятельности;</w:t>
      </w:r>
    </w:p>
    <w:p w14:paraId="BA010000">
      <w:pPr>
        <w:spacing w:after="0"/>
        <w:ind w:firstLine="600" w:left="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</w:t>
      </w:r>
      <w:r>
        <w:rPr>
          <w:rFonts w:ascii="Times New Roman" w:hAnsi="Times New Roman"/>
          <w:color w:val="000000"/>
          <w:sz w:val="28"/>
        </w:rPr>
        <w:t>в распределении ролей, координировать собственную работу в общем процессе.</w:t>
      </w:r>
    </w:p>
    <w:p w14:paraId="BB010000">
      <w:pPr>
        <w:spacing w:after="0"/>
        <w:ind w:firstLine="0" w:left="120"/>
      </w:pPr>
      <w:r>
        <w:rPr>
          <w:rFonts w:ascii="Times New Roman" w:hAnsi="Times New Roman"/>
          <w:color w:val="000000"/>
          <w:sz w:val="28"/>
        </w:rPr>
        <w:t>​​</w:t>
      </w:r>
    </w:p>
    <w:p w14:paraId="BC010000">
      <w:pPr>
        <w:sectPr>
          <w:pgSz w:h="16383" w:orient="portrait" w:w="11906"/>
          <w:pgMar w:bottom="1134" w:footer="720" w:gutter="0" w:header="720" w:left="1701" w:right="850" w:top="1134"/>
        </w:sectPr>
      </w:pPr>
    </w:p>
    <w:p w14:paraId="BD010000">
      <w:pPr>
        <w:spacing w:after="0"/>
        <w:ind w:firstLine="0" w:left="120"/>
      </w:pPr>
      <w:bookmarkStart w:id="10" w:name="block-8604009"/>
      <w:bookmarkEnd w:id="9"/>
      <w:r>
        <w:rPr>
          <w:rFonts w:ascii="Times New Roman" w:hAnsi="Times New Roman"/>
          <w:b w:val="1"/>
          <w:color w:val="000000"/>
          <w:sz w:val="28"/>
        </w:rPr>
        <w:t xml:space="preserve"> ТЕМАТИЧЕСКОЕ ПЛАНИРОВАНИЕ </w:t>
      </w:r>
    </w:p>
    <w:p w14:paraId="BE01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1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149"/>
        <w:gridCol w:w="4562"/>
        <w:gridCol w:w="1585"/>
        <w:gridCol w:w="1841"/>
        <w:gridCol w:w="1910"/>
        <w:gridCol w:w="2734"/>
      </w:tblGrid>
      <w:tr>
        <w:trPr>
          <w:trHeight w:hRule="atLeast" w:val="144"/>
        </w:trPr>
        <w:tc>
          <w:tcPr>
            <w:tcW w:type="dxa" w:w="1149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C0010000">
            <w:pPr>
              <w:spacing w:after="0"/>
              <w:ind w:firstLine="0" w:left="135"/>
            </w:pPr>
          </w:p>
        </w:tc>
        <w:tc>
          <w:tcPr>
            <w:tcW w:type="dxa" w:w="4562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C2010000">
            <w:pPr>
              <w:spacing w:after="0"/>
              <w:ind w:firstLine="0" w:left="135"/>
            </w:pPr>
          </w:p>
        </w:tc>
        <w:tc>
          <w:tcPr>
            <w:tcW w:type="dxa" w:w="5336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1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2734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C501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149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562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C701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C901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CB010000">
            <w:pPr>
              <w:spacing w:after="0"/>
              <w:ind w:firstLine="0" w:left="135"/>
            </w:pPr>
          </w:p>
        </w:tc>
        <w:tc>
          <w:tcPr>
            <w:tcW w:type="dxa" w:w="2734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F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1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6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1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1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resh.edu.ru infourok.ru </w:t>
            </w: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resh.edu.ru infourok.ru </w:t>
            </w: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resh.edu.ru </w:t>
            </w:r>
            <w:r>
              <w:rPr>
                <w:rFonts w:ascii="Times New Roman" w:hAnsi="Times New Roman"/>
                <w:color w:val="000000"/>
                <w:sz w:val="24"/>
              </w:rPr>
              <w:t>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4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456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5711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5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type="dxa" w:w="273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3002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3102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2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120"/>
        <w:gridCol w:w="4591"/>
        <w:gridCol w:w="1570"/>
        <w:gridCol w:w="1841"/>
        <w:gridCol w:w="1910"/>
        <w:gridCol w:w="2710"/>
      </w:tblGrid>
      <w:tr>
        <w:trPr>
          <w:trHeight w:hRule="atLeast" w:val="144"/>
        </w:trPr>
        <w:tc>
          <w:tcPr>
            <w:tcW w:type="dxa" w:w="1120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33020000">
            <w:pPr>
              <w:spacing w:after="0"/>
              <w:ind w:firstLine="0" w:left="135"/>
            </w:pPr>
          </w:p>
        </w:tc>
        <w:tc>
          <w:tcPr>
            <w:tcW w:type="dxa" w:w="459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5020000">
            <w:pPr>
              <w:spacing w:after="0"/>
              <w:ind w:firstLine="0" w:left="135"/>
            </w:pPr>
          </w:p>
        </w:tc>
        <w:tc>
          <w:tcPr>
            <w:tcW w:type="dxa" w:w="5321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2710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802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120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59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A02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C02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E020000">
            <w:pPr>
              <w:spacing w:after="0"/>
              <w:ind w:firstLine="0" w:left="135"/>
            </w:pPr>
          </w:p>
        </w:tc>
        <w:tc>
          <w:tcPr>
            <w:tcW w:type="dxa" w:w="2710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художественной выразительности </w:t>
            </w:r>
            <w:r>
              <w:rPr>
                <w:rFonts w:ascii="Times New Roman" w:hAnsi="Times New Roman"/>
                <w:color w:val="000000"/>
                <w:sz w:val="24"/>
              </w:rPr>
              <w:t>(композиция, цвет, форма, размер, тон, светотень, симметрия) в работах мастеров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Биговка. Сгибание тонкого картона и плотных видов бумаги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1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и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технологические операции ручной обработки материалов (общее представление)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7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Разметка прямоугольных деталей от двух прямых </w:t>
            </w:r>
            <w:r>
              <w:rPr>
                <w:rFonts w:ascii="Times New Roman" w:hAnsi="Times New Roman"/>
                <w:color w:val="000000"/>
                <w:sz w:val="24"/>
              </w:rPr>
              <w:t>углов по линейке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Циркуль – чертежный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деталей. Соединение деталей изделия «щелевым замком»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resh.edu.ru infourok.ru </w:t>
            </w: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5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7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A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5711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9702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9802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3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120"/>
        <w:gridCol w:w="4591"/>
        <w:gridCol w:w="1570"/>
        <w:gridCol w:w="1841"/>
        <w:gridCol w:w="1910"/>
        <w:gridCol w:w="2710"/>
      </w:tblGrid>
      <w:tr>
        <w:trPr>
          <w:trHeight w:hRule="atLeast" w:val="144"/>
        </w:trPr>
        <w:tc>
          <w:tcPr>
            <w:tcW w:type="dxa" w:w="1120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9A020000">
            <w:pPr>
              <w:spacing w:after="0"/>
              <w:ind w:firstLine="0" w:left="135"/>
            </w:pPr>
          </w:p>
        </w:tc>
        <w:tc>
          <w:tcPr>
            <w:tcW w:type="dxa" w:w="459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9C020000">
            <w:pPr>
              <w:spacing w:after="0"/>
              <w:ind w:firstLine="0" w:left="135"/>
            </w:pPr>
          </w:p>
        </w:tc>
        <w:tc>
          <w:tcPr>
            <w:tcW w:type="dxa" w:w="5321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2710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9F02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120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59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A102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A302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A5020000">
            <w:pPr>
              <w:spacing w:after="0"/>
              <w:ind w:firstLine="0" w:left="135"/>
            </w:pPr>
          </w:p>
        </w:tc>
        <w:tc>
          <w:tcPr>
            <w:tcW w:type="dxa" w:w="2710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пройденного во втором классе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D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1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2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(технология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 пластических масс, креповой бумаги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8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C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</w:t>
            </w:r>
            <w:r>
              <w:rPr>
                <w:rFonts w:ascii="Times New Roman" w:hAnsi="Times New Roman"/>
                <w:color w:val="000000"/>
                <w:sz w:val="24"/>
              </w:rPr>
              <w:t>строительство. Гофрокартон. Его строение свойства, сферы использования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12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59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5711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type="dxa" w:w="157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type="dxa" w:w="27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EC02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ED02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4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018"/>
        <w:gridCol w:w="4693"/>
        <w:gridCol w:w="1518"/>
        <w:gridCol w:w="1841"/>
        <w:gridCol w:w="1910"/>
        <w:gridCol w:w="2615"/>
      </w:tblGrid>
      <w:tr>
        <w:trPr>
          <w:trHeight w:hRule="atLeast" w:val="144"/>
        </w:trPr>
        <w:tc>
          <w:tcPr>
            <w:tcW w:type="dxa" w:w="1018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EF020000">
            <w:pPr>
              <w:spacing w:after="0"/>
              <w:ind w:firstLine="0" w:left="135"/>
            </w:pPr>
          </w:p>
        </w:tc>
        <w:tc>
          <w:tcPr>
            <w:tcW w:type="dxa" w:w="4693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Наименование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разделов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программы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1020000">
            <w:pPr>
              <w:spacing w:after="0"/>
              <w:ind w:firstLine="0" w:left="135"/>
            </w:pPr>
          </w:p>
        </w:tc>
        <w:tc>
          <w:tcPr>
            <w:tcW w:type="dxa" w:w="5269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2615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)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402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018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693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602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802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FA020000">
            <w:pPr>
              <w:spacing w:after="0"/>
              <w:ind w:firstLine="0" w:left="135"/>
            </w:pPr>
          </w:p>
        </w:tc>
        <w:tc>
          <w:tcPr>
            <w:tcW w:type="dxa" w:w="2615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2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2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в третьем классе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2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resh.edu.ru </w:t>
            </w:r>
            <w:r>
              <w:rPr>
                <w:rFonts w:ascii="Times New Roman" w:hAnsi="Times New Roman"/>
                <w:color w:val="000000"/>
                <w:sz w:val="24"/>
              </w:rPr>
              <w:t>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Интерьеры разных времен. </w:t>
            </w:r>
            <w:r>
              <w:rPr>
                <w:rFonts w:ascii="Times New Roman" w:hAnsi="Times New Roman"/>
                <w:color w:val="000000"/>
                <w:sz w:val="24"/>
              </w:rPr>
              <w:t>Декор интерьера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Подвижные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 деталей усложненных конструкций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10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1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69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 infourok.ru nsportal.ru</w:t>
            </w:r>
          </w:p>
        </w:tc>
      </w:tr>
      <w:tr>
        <w:trPr>
          <w:trHeight w:hRule="atLeast" w:val="144"/>
        </w:trPr>
        <w:tc>
          <w:tcPr>
            <w:tcW w:type="dxa" w:w="5711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518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type="dxa" w:w="261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3B03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3C03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3D030000">
      <w:pPr>
        <w:spacing w:after="0"/>
        <w:ind w:firstLine="0" w:left="120"/>
      </w:pPr>
      <w:bookmarkStart w:id="11" w:name="block-8604014"/>
      <w:bookmarkEnd w:id="10"/>
      <w:r>
        <w:rPr>
          <w:rFonts w:ascii="Times New Roman" w:hAnsi="Times New Roman"/>
          <w:b w:val="1"/>
          <w:color w:val="000000"/>
          <w:sz w:val="28"/>
        </w:rPr>
        <w:t xml:space="preserve"> ПОУРОЧНОЕ ПЛАНИРОВАНИЕ </w:t>
      </w:r>
    </w:p>
    <w:p w14:paraId="3E03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1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>
        <w:trPr>
          <w:trHeight w:hRule="atLeast" w:val="144"/>
        </w:trPr>
        <w:tc>
          <w:tcPr>
            <w:tcW w:type="dxa" w:w="102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F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40030000">
            <w:pPr>
              <w:spacing w:after="0"/>
              <w:ind w:firstLine="0" w:left="135"/>
            </w:pPr>
          </w:p>
        </w:tc>
        <w:tc>
          <w:tcPr>
            <w:tcW w:type="dxa" w:w="4400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1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2030000">
            <w:pPr>
              <w:spacing w:after="0"/>
              <w:ind w:firstLine="0" w:left="135"/>
            </w:pPr>
          </w:p>
        </w:tc>
        <w:tc>
          <w:tcPr>
            <w:tcW w:type="dxa" w:w="5045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303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34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5030000">
            <w:pPr>
              <w:spacing w:after="0"/>
              <w:ind w:firstLine="0" w:left="135"/>
            </w:pPr>
          </w:p>
        </w:tc>
        <w:tc>
          <w:tcPr>
            <w:tcW w:type="dxa" w:w="222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703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02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400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8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903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A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B03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D030000">
            <w:pPr>
              <w:spacing w:after="0"/>
              <w:ind w:firstLine="0" w:left="135"/>
            </w:pPr>
          </w:p>
        </w:tc>
        <w:tc>
          <w:tcPr>
            <w:tcW w:type="dxa" w:w="134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E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F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3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5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на службе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человека (в воздухе, на земле и на воде)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A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B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C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D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творчество. Природные материалы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1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3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 листьев и способы их засушивания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6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8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9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A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B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Семена разных растений. Составление композиций из </w:t>
            </w:r>
            <w:r>
              <w:rPr>
                <w:rFonts w:ascii="Times New Roman" w:hAnsi="Times New Roman"/>
                <w:color w:val="000000"/>
                <w:sz w:val="24"/>
              </w:rPr>
              <w:t>семян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F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1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6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7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8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9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D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F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4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5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6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7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«композиция». Центровая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композиция. Точечное наклеивание листьев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B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D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2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3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4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5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6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9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A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B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Изделие. Основа и детали изделия.Понятие «технология»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0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1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2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3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6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7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8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9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A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E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F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0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1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5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7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8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C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D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E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>
              <w:rPr>
                <w:rFonts w:ascii="Times New Roman" w:hAnsi="Times New Roman"/>
                <w:color w:val="000000"/>
                <w:sz w:val="24"/>
              </w:rPr>
              <w:t>оставление композиций из несложной сложенной детали)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5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B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F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1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6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правильных форм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неправильные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3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3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3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3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прямого </w:t>
            </w:r>
            <w:r>
              <w:rPr>
                <w:rFonts w:ascii="Times New Roman" w:hAnsi="Times New Roman"/>
                <w:color w:val="000000"/>
                <w:sz w:val="24"/>
              </w:rPr>
              <w:t>стежка, ее варианты – перевивы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440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3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5427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type="dxa" w:w="3568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3904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3A04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2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>
        <w:trPr>
          <w:trHeight w:hRule="atLeast" w:val="144"/>
        </w:trPr>
        <w:tc>
          <w:tcPr>
            <w:tcW w:type="dxa" w:w="985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B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3C040000">
            <w:pPr>
              <w:spacing w:after="0"/>
              <w:ind w:firstLine="0" w:left="135"/>
            </w:pPr>
          </w:p>
        </w:tc>
        <w:tc>
          <w:tcPr>
            <w:tcW w:type="dxa" w:w="446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D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3E040000">
            <w:pPr>
              <w:spacing w:after="0"/>
              <w:ind w:firstLine="0" w:left="135"/>
            </w:pPr>
          </w:p>
        </w:tc>
        <w:tc>
          <w:tcPr>
            <w:tcW w:type="dxa" w:w="5020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F04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34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0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1040000">
            <w:pPr>
              <w:spacing w:after="0"/>
              <w:ind w:firstLine="0" w:left="135"/>
            </w:pPr>
          </w:p>
        </w:tc>
        <w:tc>
          <w:tcPr>
            <w:tcW w:type="dxa" w:w="222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2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304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985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46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4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504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6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704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9040000">
            <w:pPr>
              <w:spacing w:after="0"/>
              <w:ind w:firstLine="0" w:left="135"/>
            </w:pPr>
          </w:p>
        </w:tc>
        <w:tc>
          <w:tcPr>
            <w:tcW w:type="dxa" w:w="134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A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B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F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0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1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2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6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7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8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9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D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E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F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0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цветочных композиций (центральная, вертикальная, </w:t>
            </w:r>
            <w:r>
              <w:rPr>
                <w:rFonts w:ascii="Times New Roman" w:hAnsi="Times New Roman"/>
                <w:color w:val="000000"/>
                <w:sz w:val="24"/>
              </w:rPr>
              <w:t>горизонтальная)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4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6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7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9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B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C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D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E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2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4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9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B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C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0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1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2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7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9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и технологические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операции ручной обработки материалов (общее представление)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E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F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0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1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5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6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7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9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C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D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E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F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3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4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5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6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9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A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B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C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D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1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2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3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4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8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9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A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B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Циркуль. Его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0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2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7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9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соединение деталей </w:t>
            </w:r>
            <w:r>
              <w:rPr>
                <w:rFonts w:ascii="Times New Roman" w:hAnsi="Times New Roman"/>
                <w:color w:val="000000"/>
                <w:sz w:val="24"/>
              </w:rPr>
              <w:t>шарнирна проволоку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Шарнирный механизм по типу игрушки-дергунчик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 (пропеллер)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и машины специального назначения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F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1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6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4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Натуральные ткани, </w:t>
            </w:r>
            <w:r>
              <w:rPr>
                <w:rFonts w:ascii="Times New Roman" w:hAnsi="Times New Roman"/>
                <w:color w:val="000000"/>
                <w:sz w:val="24"/>
              </w:rPr>
              <w:t>трикотажное полотно, нетканые материалы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4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4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4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0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985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1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446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5452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269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type="dxa" w:w="3568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3C05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3D05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3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>
        <w:trPr>
          <w:trHeight w:hRule="atLeast" w:val="144"/>
        </w:trPr>
        <w:tc>
          <w:tcPr>
            <w:tcW w:type="dxa" w:w="1073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E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3F050000">
            <w:pPr>
              <w:spacing w:after="0"/>
              <w:ind w:firstLine="0" w:left="135"/>
            </w:pPr>
          </w:p>
        </w:tc>
        <w:tc>
          <w:tcPr>
            <w:tcW w:type="dxa" w:w="432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0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1050000">
            <w:pPr>
              <w:spacing w:after="0"/>
              <w:ind w:firstLine="0" w:left="135"/>
            </w:pPr>
          </w:p>
        </w:tc>
        <w:tc>
          <w:tcPr>
            <w:tcW w:type="dxa" w:w="5072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205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34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3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4050000">
            <w:pPr>
              <w:spacing w:after="0"/>
              <w:ind w:firstLine="0" w:left="135"/>
            </w:pPr>
          </w:p>
        </w:tc>
        <w:tc>
          <w:tcPr>
            <w:tcW w:type="dxa" w:w="222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5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605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073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32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7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805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9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A05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C050000">
            <w:pPr>
              <w:spacing w:after="0"/>
              <w:ind w:firstLine="0" w:left="135"/>
            </w:pPr>
          </w:p>
        </w:tc>
        <w:tc>
          <w:tcPr>
            <w:tcW w:type="dxa" w:w="134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D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E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2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3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4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5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9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A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B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C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0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1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2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3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7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9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A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C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E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F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0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1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5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7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C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E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F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3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4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5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A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C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строительство. Гофрокартон. Его строение свойства, </w:t>
            </w:r>
            <w:r>
              <w:rPr>
                <w:rFonts w:ascii="Times New Roman" w:hAnsi="Times New Roman"/>
                <w:color w:val="000000"/>
                <w:sz w:val="24"/>
              </w:rPr>
              <w:t>сферы использования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1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2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3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4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8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9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A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C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F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0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1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2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6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7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8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9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[Оклеивание деталей коробки с крышкой]]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C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D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E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F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0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4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5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6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7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B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C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D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E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2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5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9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B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и изготовление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изделия (из нетканого полотна) с отделкой пуговицей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F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1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6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швейной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Способ изготовления изделий из тонкого трикотажа стяжкой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5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5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5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5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 из деталей наборов типа «Конструктор»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3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7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432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5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9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A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5400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3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type="dxa" w:w="3568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3F06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40060000">
      <w:pPr>
        <w:spacing w:after="0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 4 КЛАСС </w:t>
      </w:r>
    </w:p>
    <w:tbl>
      <w:tblPr>
        <w:tblStyle w:val="Style_1"/>
        <w:tblW w:type="auto" w:w="0"/>
        <w:tblBorders>
          <w:top w:color="000000" w:val="single"/>
          <w:left w:color="000000" w:val="single"/>
          <w:bottom w:color="000000" w:val="single"/>
          <w:right w:color="000000" w:val="single"/>
          <w:insideH w:color="000000" w:val="single"/>
          <w:insideV w:color="000000" w:val="single"/>
        </w:tblBorders>
        <w:tblLayout w:type="fixed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>
        <w:trPr>
          <w:trHeight w:hRule="atLeast" w:val="144"/>
        </w:trPr>
        <w:tc>
          <w:tcPr>
            <w:tcW w:type="dxa" w:w="1026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1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№ п/п </w:t>
            </w:r>
          </w:p>
          <w:p w14:paraId="42060000">
            <w:pPr>
              <w:spacing w:after="0"/>
              <w:ind w:firstLine="0" w:left="135"/>
            </w:pPr>
          </w:p>
        </w:tc>
        <w:tc>
          <w:tcPr>
            <w:tcW w:type="dxa" w:w="440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3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Тема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урока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4060000">
            <w:pPr>
              <w:spacing w:after="0"/>
              <w:ind w:firstLine="0" w:left="135"/>
            </w:pPr>
          </w:p>
        </w:tc>
        <w:tc>
          <w:tcPr>
            <w:tcW w:type="dxa" w:w="5045"/>
            <w:gridSpan w:val="3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5060000">
            <w:pPr>
              <w:spacing w:after="0"/>
              <w:ind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часов</w:t>
            </w:r>
          </w:p>
        </w:tc>
        <w:tc>
          <w:tcPr>
            <w:tcW w:type="dxa" w:w="1347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6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Дата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изучения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7060000">
            <w:pPr>
              <w:spacing w:after="0"/>
              <w:ind w:firstLine="0" w:left="135"/>
            </w:pPr>
          </w:p>
        </w:tc>
        <w:tc>
          <w:tcPr>
            <w:tcW w:type="dxa" w:w="2221"/>
            <w:vMerge w:val="restart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8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цифровые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образовательные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ресурсы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9060000">
            <w:pPr>
              <w:spacing w:after="0"/>
              <w:ind w:firstLine="0" w:left="135"/>
            </w:pPr>
          </w:p>
        </w:tc>
      </w:tr>
      <w:tr>
        <w:trPr>
          <w:trHeight w:hRule="atLeast" w:val="144"/>
        </w:trPr>
        <w:tc>
          <w:tcPr>
            <w:tcW w:type="dxa" w:w="1026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440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A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Всего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B060000">
            <w:pPr>
              <w:spacing w:after="0"/>
              <w:ind w:firstLine="0" w:left="135"/>
            </w:pP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C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Контрольные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D060000">
            <w:pPr>
              <w:spacing w:after="0"/>
              <w:ind w:firstLine="0" w:left="135"/>
            </w:pP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Практические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работы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</w:p>
          <w:p w14:paraId="4F060000">
            <w:pPr>
              <w:spacing w:after="0"/>
              <w:ind w:firstLine="0" w:left="135"/>
            </w:pPr>
          </w:p>
        </w:tc>
        <w:tc>
          <w:tcPr>
            <w:tcW w:type="dxa" w:w="1347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21"/>
            <w:gridSpan w:val="1"/>
            <w:vMerge w:val="continue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0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1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5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6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7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8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C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D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E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5F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3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4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5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6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A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C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D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6F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1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3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4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робота. </w:t>
            </w:r>
            <w:r>
              <w:rPr>
                <w:rFonts w:ascii="Times New Roman" w:hAnsi="Times New Roman"/>
                <w:color w:val="000000"/>
                <w:sz w:val="24"/>
              </w:rPr>
              <w:t>Преобразование конструкции робота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8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A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7F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0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1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6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7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8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D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8F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0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4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5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6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7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B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C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D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9F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2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3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4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5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9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A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B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C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AF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0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1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2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3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7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8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9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A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развертки с </w:t>
            </w:r>
            <w:r>
              <w:rPr>
                <w:rFonts w:ascii="Times New Roman" w:hAnsi="Times New Roman"/>
                <w:color w:val="000000"/>
                <w:sz w:val="24"/>
              </w:rPr>
              <w:t>помощью линейки и циркуля (пирамида)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E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BF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0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1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5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6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7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8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интерьера. Художественная техника декупаж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C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D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E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CF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1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2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3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4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5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6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8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9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A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C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D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DF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0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1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3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4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6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7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8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A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B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D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E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EF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0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1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2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3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4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5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6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7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8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9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A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B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C06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D06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E06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FF06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0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1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2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3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4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5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6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7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 драпировки тканей.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Исторический костюм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8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9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A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B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C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D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E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0F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0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1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2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3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4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5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6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7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8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9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A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B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C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Строчка крестообразного стежка. Строчка петлеобразного стежка.Аксессуары в одежде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D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E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1F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0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1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2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3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4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5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6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7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8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9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A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B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C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D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E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2F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infourok.ru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0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1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2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3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4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5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6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nsportal.ru</w:t>
            </w:r>
          </w:p>
        </w:tc>
      </w:tr>
      <w:tr>
        <w:trPr>
          <w:trHeight w:hRule="atLeast" w:val="144"/>
        </w:trPr>
        <w:tc>
          <w:tcPr>
            <w:tcW w:type="dxa" w:w="1026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7070000">
            <w:pPr>
              <w:spacing w:after="0"/>
              <w:ind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type="dxa" w:w="440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8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9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A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B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347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C070000">
            <w:pPr>
              <w:spacing w:after="0"/>
              <w:ind w:firstLine="0" w:left="135"/>
            </w:pPr>
          </w:p>
        </w:tc>
        <w:tc>
          <w:tcPr>
            <w:tcW w:type="dxa" w:w="222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D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resh.edu.ru</w:t>
            </w:r>
          </w:p>
        </w:tc>
      </w:tr>
      <w:tr>
        <w:trPr>
          <w:trHeight w:hRule="atLeast" w:val="144"/>
        </w:trPr>
        <w:tc>
          <w:tcPr>
            <w:tcW w:type="dxa" w:w="5427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E070000">
            <w:pPr>
              <w:spacing w:after="0"/>
              <w:ind w:firstLine="0"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294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3F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type="dxa" w:w="1841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0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type="dxa" w:w="1910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 w14:paraId="41070000">
            <w:pPr>
              <w:spacing w:after="0"/>
              <w:ind w:firstLine="0"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type="dxa" w:w="3568"/>
            <w:gridSpan w:val="2"/>
            <w:tcBorders>
              <w:top w:color="000000" w:val="single"/>
              <w:left w:color="000000" w:val="single"/>
              <w:bottom w:color="000000" w:val="single"/>
              <w:right w:color="000000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</w:tbl>
    <w:p w14:paraId="4207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43070000">
      <w:pPr>
        <w:sectPr>
          <w:pgSz w:h="11906" w:orient="landscape" w:w="16383"/>
          <w:pgMar w:bottom="1134" w:footer="720" w:gutter="0" w:header="720" w:left="1701" w:right="850" w:top="1134"/>
        </w:sectPr>
      </w:pPr>
    </w:p>
    <w:p w14:paraId="44070000">
      <w:pPr>
        <w:spacing w:after="0"/>
        <w:ind w:firstLine="0" w:left="120"/>
      </w:pPr>
      <w:bookmarkStart w:id="12" w:name="block-8604015"/>
      <w:bookmarkEnd w:id="11"/>
      <w:r>
        <w:rPr>
          <w:rFonts w:ascii="Times New Roman" w:hAnsi="Times New Roman"/>
          <w:b w:val="1"/>
          <w:color w:val="000000"/>
          <w:sz w:val="28"/>
        </w:rPr>
        <w:t xml:space="preserve">УЧЕБНО-МЕТОДИЧЕСКОЕ ОБЕСПЕЧЕНИЕ </w:t>
      </w:r>
      <w:r>
        <w:rPr>
          <w:rFonts w:ascii="Times New Roman" w:hAnsi="Times New Roman"/>
          <w:b w:val="1"/>
          <w:color w:val="000000"/>
          <w:sz w:val="28"/>
        </w:rPr>
        <w:t>ОБРАЗОВАТЕЛЬНОГО ПРОЦЕССА</w:t>
      </w:r>
    </w:p>
    <w:p w14:paraId="45070000">
      <w:pPr>
        <w:spacing w:after="0" w:line="480" w:lineRule="auto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>ОБЯЗАТЕЛЬНЫЕ УЧЕБНЫЕ МАТЕРИАЛЫ ДЛЯ УЧЕНИКА</w:t>
      </w:r>
    </w:p>
    <w:p w14:paraId="46070000">
      <w:pPr>
        <w:spacing w:after="0" w:line="480" w:lineRule="auto"/>
        <w:ind w:firstLine="0" w:left="120"/>
      </w:pPr>
      <w:r>
        <w:rPr>
          <w:rFonts w:ascii="Times New Roman" w:hAnsi="Times New Roman"/>
          <w:color w:val="000000"/>
          <w:sz w:val="28"/>
        </w:rPr>
        <w:t>​‌•</w:t>
      </w:r>
      <w:r>
        <w:rPr>
          <w:rFonts w:ascii="Times New Roman" w:hAnsi="Times New Roman"/>
          <w:color w:val="000000"/>
          <w:sz w:val="28"/>
        </w:rPr>
        <w:t xml:space="preserve"> Технология, 1 класс/ Лутцева Е.А., Зуева Т.П.,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Технология, 2 класс/ Лутцева Е.А., Зуева Т.П., Акционерное общество «Издательство «П</w:t>
      </w:r>
      <w:r>
        <w:rPr>
          <w:rFonts w:ascii="Times New Roman" w:hAnsi="Times New Roman"/>
          <w:color w:val="000000"/>
          <w:sz w:val="28"/>
        </w:rPr>
        <w:t>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Технология, 3 класс/ Лутцева Е.А., Зуева Т.П., Акционерное общество «Издательство «Просвещение»</w:t>
      </w:r>
      <w:r>
        <w:rPr>
          <w:sz w:val="28"/>
        </w:rPr>
        <w:br/>
      </w:r>
      <w:bookmarkStart w:id="13" w:name="fd2563da-70e6-4a8e-9eef-1431331cf80c"/>
      <w:r>
        <w:rPr>
          <w:rFonts w:ascii="Times New Roman" w:hAnsi="Times New Roman"/>
          <w:color w:val="000000"/>
          <w:sz w:val="28"/>
        </w:rPr>
        <w:t xml:space="preserve"> • Технология, 4 класс/ Лутцева Е.А., Зуева Т.П., Акционерное общество «Издательство «Просвещение»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14:paraId="47070000">
      <w:pPr>
        <w:spacing w:after="0" w:line="480" w:lineRule="auto"/>
        <w:ind w:firstLine="0" w:left="120"/>
      </w:pPr>
    </w:p>
    <w:p w14:paraId="48070000">
      <w:pPr>
        <w:spacing w:after="0"/>
        <w:ind w:firstLine="0"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49070000">
      <w:pPr>
        <w:spacing w:after="0" w:line="480" w:lineRule="auto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 xml:space="preserve">МЕТОДИЧЕСКИЕ МАТЕРИАЛЫ </w:t>
      </w:r>
      <w:r>
        <w:rPr>
          <w:rFonts w:ascii="Times New Roman" w:hAnsi="Times New Roman"/>
          <w:b w:val="1"/>
          <w:color w:val="000000"/>
          <w:sz w:val="28"/>
        </w:rPr>
        <w:t>ДЛЯ УЧИТЕЛЯ</w:t>
      </w:r>
    </w:p>
    <w:p w14:paraId="4A070000">
      <w:pPr>
        <w:spacing w:after="0" w:line="480" w:lineRule="auto"/>
        <w:ind w:firstLine="0"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4" w:name="0ffefc5c-f9fc-44a3-a446-5fc8622ad11a"/>
      <w:r>
        <w:rPr>
          <w:rFonts w:ascii="Times New Roman" w:hAnsi="Times New Roman"/>
          <w:color w:val="000000"/>
          <w:sz w:val="28"/>
        </w:rPr>
        <w:t>Технология. Рабочие программы. 1—4 классы Лутцева Е. А., Зуева Т. П</w:t>
      </w:r>
      <w:bookmarkEnd w:id="14"/>
    </w:p>
    <w:p w14:paraId="4B070000">
      <w:pPr>
        <w:spacing w:after="0"/>
        <w:ind w:firstLine="0" w:left="120"/>
      </w:pPr>
    </w:p>
    <w:p w14:paraId="4C070000">
      <w:pPr>
        <w:spacing w:after="0" w:line="480" w:lineRule="auto"/>
        <w:ind w:firstLine="0" w:left="120"/>
      </w:pPr>
      <w:r>
        <w:rPr>
          <w:rFonts w:ascii="Times New Roman" w:hAnsi="Times New Roman"/>
          <w:b w:val="1"/>
          <w:color w:val="000000"/>
          <w:sz w:val="28"/>
        </w:rPr>
        <w:t>ЦИФРОВЫЕ ОБРАЗОВАТЕЛЬНЫЕ РЕСУРСЫ И РЕСУРСЫ СЕТИ ИНТЕРНЕТ</w:t>
      </w:r>
    </w:p>
    <w:p w14:paraId="4D070000">
      <w:pPr>
        <w:spacing w:after="0" w:line="480" w:lineRule="auto"/>
        <w:ind w:firstLine="0" w:left="120"/>
      </w:pPr>
      <w:r>
        <w:rPr>
          <w:rFonts w:ascii="Times New Roman" w:hAnsi="Times New Roman"/>
          <w:color w:val="333333"/>
          <w:sz w:val="28"/>
        </w:rPr>
        <w:t>​​‌</w:t>
      </w:r>
      <w:bookmarkStart w:id="15" w:name="_GoBack"/>
      <w:bookmarkEnd w:id="15"/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infourok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uchitelya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znanio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sz w:val="28"/>
        </w:rPr>
        <w:br/>
      </w:r>
      <w:bookmarkStart w:id="16" w:name="111db0ec-8c24-4b78-b09f-eef62a6c6ea2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bookmarkEnd w:id="16"/>
    </w:p>
    <w:p w14:paraId="4E070000">
      <w:pPr>
        <w:sectPr>
          <w:pgSz w:h="16383" w:orient="portrait" w:w="11906"/>
          <w:pgMar w:bottom="1134" w:footer="720" w:gutter="0" w:header="720" w:left="1701" w:right="850" w:top="1134"/>
        </w:sectPr>
      </w:pPr>
    </w:p>
    <w:p w14:paraId="4F070000">
      <w:bookmarkEnd w:id="12"/>
    </w:p>
    <w:sectPr>
      <w:pgSz w:h="16839" w:orient="portrait" w:w="11907"/>
      <w:pgMar w:bottom="1440" w:footer="720" w:gutter="0" w:header="720" w:left="1440" w:right="144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9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caption"/>
    <w:basedOn w:val="Style_2"/>
    <w:next w:val="Style_2"/>
    <w:link w:val="Style_4_ch"/>
    <w:pPr>
      <w:spacing w:line="240" w:lineRule="auto"/>
      <w:ind/>
    </w:pPr>
    <w:rPr>
      <w:b w:val="1"/>
      <w:color w:themeColor="accent1" w:val="5B9BD5"/>
      <w:sz w:val="18"/>
    </w:rPr>
  </w:style>
  <w:style w:styleId="Style_4_ch" w:type="character">
    <w:name w:val="caption"/>
    <w:basedOn w:val="Style_2_ch"/>
    <w:link w:val="Style_4"/>
    <w:rPr>
      <w:b w:val="1"/>
      <w:color w:themeColor="accent1" w:val="5B9BD5"/>
      <w:sz w:val="18"/>
    </w:rPr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2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basedOn w:val="Style_2"/>
    <w:next w:val="Style_2"/>
    <w:link w:val="Style_9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5B9BD5"/>
    </w:rPr>
  </w:style>
  <w:style w:styleId="Style_9_ch" w:type="character">
    <w:name w:val="heading 3"/>
    <w:basedOn w:val="Style_2_ch"/>
    <w:link w:val="Style_9"/>
    <w:rPr>
      <w:rFonts w:asciiTheme="majorAscii" w:hAnsiTheme="majorHAnsi"/>
      <w:b w:val="1"/>
      <w:color w:themeColor="accent1" w:val="5B9BD5"/>
    </w:rPr>
  </w:style>
  <w:style w:styleId="Style_10" w:type="paragraph">
    <w:name w:val="header"/>
    <w:basedOn w:val="Style_2"/>
    <w:link w:val="Style_10_ch"/>
    <w:pPr>
      <w:tabs>
        <w:tab w:leader="none" w:pos="4680" w:val="center"/>
        <w:tab w:leader="none" w:pos="9360" w:val="right"/>
      </w:tabs>
      <w:ind/>
    </w:pPr>
  </w:style>
  <w:style w:styleId="Style_10_ch" w:type="character">
    <w:name w:val="header"/>
    <w:basedOn w:val="Style_2_ch"/>
    <w:link w:val="Style_10"/>
  </w:style>
  <w:style w:styleId="Style_11" w:type="paragraph">
    <w:name w:val="Normal Indent"/>
    <w:basedOn w:val="Style_2"/>
    <w:link w:val="Style_11_ch"/>
    <w:pPr>
      <w:ind w:firstLine="0" w:left="720"/>
    </w:pPr>
  </w:style>
  <w:style w:styleId="Style_11_ch" w:type="character">
    <w:name w:val="Normal Indent"/>
    <w:basedOn w:val="Style_2_ch"/>
    <w:link w:val="Style_11"/>
  </w:style>
  <w:style w:styleId="Style_12" w:type="paragraph">
    <w:name w:val="toc 3"/>
    <w:next w:val="Style_2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2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basedOn w:val="Style_2"/>
    <w:next w:val="Style_2"/>
    <w:link w:val="Style_14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2E75B5"/>
      <w:sz w:val="28"/>
    </w:rPr>
  </w:style>
  <w:style w:styleId="Style_14_ch" w:type="character">
    <w:name w:val="heading 1"/>
    <w:basedOn w:val="Style_2_ch"/>
    <w:link w:val="Style_14"/>
    <w:rPr>
      <w:rFonts w:asciiTheme="majorAscii" w:hAnsiTheme="majorHAnsi"/>
      <w:b w:val="1"/>
      <w:color w:themeColor="accent1" w:themeShade="BF" w:val="2E75B5"/>
      <w:sz w:val="28"/>
    </w:rPr>
  </w:style>
  <w:style w:styleId="Style_15" w:type="paragraph">
    <w:name w:val="Hyperlink"/>
    <w:basedOn w:val="Style_16"/>
    <w:link w:val="Style_15_ch"/>
    <w:rPr>
      <w:color w:themeColor="hyperlink" w:val="0563C1"/>
      <w:u w:val="single"/>
    </w:rPr>
  </w:style>
  <w:style w:styleId="Style_15_ch" w:type="character">
    <w:name w:val="Hyperlink"/>
    <w:basedOn w:val="Style_16_ch"/>
    <w:link w:val="Style_15"/>
    <w:rPr>
      <w:color w:themeColor="hyperlink" w:val="0563C1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2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20" w:type="paragraph">
    <w:name w:val="toc 9"/>
    <w:next w:val="Style_2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2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Emphasis"/>
    <w:basedOn w:val="Style_16"/>
    <w:link w:val="Style_22_ch"/>
    <w:rPr>
      <w:i w:val="1"/>
    </w:rPr>
  </w:style>
  <w:style w:styleId="Style_22_ch" w:type="character">
    <w:name w:val="Emphasis"/>
    <w:basedOn w:val="Style_16_ch"/>
    <w:link w:val="Style_22"/>
    <w:rPr>
      <w:i w:val="1"/>
    </w:rPr>
  </w:style>
  <w:style w:styleId="Style_23" w:type="paragraph">
    <w:name w:val="toc 5"/>
    <w:next w:val="Style_2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Subtitle"/>
    <w:basedOn w:val="Style_2"/>
    <w:next w:val="Style_2"/>
    <w:link w:val="Style_24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5B9BD5"/>
      <w:spacing w:val="15"/>
      <w:sz w:val="24"/>
    </w:rPr>
  </w:style>
  <w:style w:styleId="Style_24_ch" w:type="character">
    <w:name w:val="Subtitle"/>
    <w:basedOn w:val="Style_2_ch"/>
    <w:link w:val="Style_24"/>
    <w:rPr>
      <w:rFonts w:asciiTheme="majorAscii" w:hAnsiTheme="majorHAnsi"/>
      <w:i w:val="1"/>
      <w:color w:themeColor="accent1" w:val="5B9BD5"/>
      <w:spacing w:val="15"/>
      <w:sz w:val="24"/>
    </w:rPr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333F4F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333F4F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5B9BD5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5B9BD5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5B9BD5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5B9BD5"/>
      <w:sz w:val="26"/>
    </w:rPr>
  </w:style>
  <w:style w:styleId="Style_28" w:type="table">
    <w:name w:val="Table Grid"/>
    <w:basedOn w:val="Style_1"/>
    <w:pPr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2024-01-31T13:55:38Z</dcterms:modified>
</cp:coreProperties>
</file>